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E9579" w14:textId="5C5ECEAD" w:rsidR="00DA7FA7" w:rsidRPr="00694F0A" w:rsidRDefault="00724059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</w:t>
      </w:r>
    </w:p>
    <w:p w14:paraId="598E9A52" w14:textId="2928220D" w:rsidR="00DA7FA7" w:rsidRPr="00694F0A" w:rsidRDefault="00724059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</w:t>
      </w:r>
    </w:p>
    <w:p w14:paraId="461BA3A2" w14:textId="1BB1696A" w:rsidR="00DA7FA7" w:rsidRPr="00694F0A" w:rsidRDefault="00C0632E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 1102</w:t>
      </w:r>
      <w:r w:rsidR="00DA7FA7" w:rsidRPr="00694F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E78567" w14:textId="4A0D2AFA" w:rsidR="00A92469" w:rsidRPr="00694F0A" w:rsidRDefault="00A92469" w:rsidP="0065768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The American Gothic.</w:t>
      </w:r>
    </w:p>
    <w:p w14:paraId="329964EB" w14:textId="77777777" w:rsidR="00325657" w:rsidRPr="00694F0A" w:rsidRDefault="00A92469" w:rsidP="00325657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Analyze the painting by Grant Wood and the poem by John Stone. In what sense can Stone’s poem be regarded as an analysis of the painting?</w:t>
      </w:r>
    </w:p>
    <w:p w14:paraId="2891E8AD" w14:textId="5A6860D9" w:rsidR="00FF1A3D" w:rsidRPr="00694F0A" w:rsidRDefault="00FF1A3D" w:rsidP="0032565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576D9" w:rsidRPr="00694F0A">
        <w:rPr>
          <w:rFonts w:ascii="Times New Roman" w:hAnsi="Times New Roman" w:cs="Times New Roman"/>
          <w:sz w:val="24"/>
          <w:szCs w:val="24"/>
        </w:rPr>
        <w:t>J</w:t>
      </w:r>
      <w:r w:rsidRPr="00694F0A">
        <w:rPr>
          <w:rFonts w:ascii="Times New Roman" w:hAnsi="Times New Roman" w:cs="Times New Roman"/>
          <w:sz w:val="24"/>
          <w:szCs w:val="24"/>
        </w:rPr>
        <w:t xml:space="preserve">ohn </w:t>
      </w:r>
      <w:r w:rsidR="00A92469" w:rsidRPr="00694F0A">
        <w:rPr>
          <w:rFonts w:ascii="Times New Roman" w:hAnsi="Times New Roman" w:cs="Times New Roman"/>
          <w:sz w:val="24"/>
          <w:szCs w:val="24"/>
        </w:rPr>
        <w:t>Stones’</w:t>
      </w:r>
      <w:r w:rsidRPr="00694F0A">
        <w:rPr>
          <w:rFonts w:ascii="Times New Roman" w:hAnsi="Times New Roman" w:cs="Times New Roman"/>
          <w:sz w:val="24"/>
          <w:szCs w:val="24"/>
        </w:rPr>
        <w:t xml:space="preserve"> poem by the name, “</w:t>
      </w:r>
      <w:r w:rsidRPr="003D0A1C">
        <w:rPr>
          <w:rFonts w:ascii="Times New Roman" w:hAnsi="Times New Roman" w:cs="Times New Roman"/>
          <w:i/>
          <w:iCs/>
          <w:sz w:val="24"/>
          <w:szCs w:val="24"/>
        </w:rPr>
        <w:t>American Gothic</w:t>
      </w:r>
      <w:r w:rsidRPr="00694F0A">
        <w:rPr>
          <w:rFonts w:ascii="Times New Roman" w:hAnsi="Times New Roman" w:cs="Times New Roman"/>
          <w:sz w:val="24"/>
          <w:szCs w:val="24"/>
        </w:rPr>
        <w:t>”, there is more description of the Gothic pain</w:t>
      </w:r>
      <w:r w:rsidR="008576D9" w:rsidRPr="00694F0A">
        <w:rPr>
          <w:rFonts w:ascii="Times New Roman" w:hAnsi="Times New Roman" w:cs="Times New Roman"/>
          <w:sz w:val="24"/>
          <w:szCs w:val="24"/>
        </w:rPr>
        <w:t>t</w:t>
      </w:r>
      <w:r w:rsidRPr="00694F0A">
        <w:rPr>
          <w:rFonts w:ascii="Times New Roman" w:hAnsi="Times New Roman" w:cs="Times New Roman"/>
          <w:sz w:val="24"/>
          <w:szCs w:val="24"/>
        </w:rPr>
        <w:t>ing by Grant Wood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(Bush 46)</w:t>
      </w:r>
      <w:r w:rsidRPr="00694F0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D0A1C">
        <w:rPr>
          <w:rFonts w:ascii="Times New Roman" w:hAnsi="Times New Roman" w:cs="Times New Roman"/>
          <w:sz w:val="24"/>
          <w:szCs w:val="24"/>
        </w:rPr>
        <w:t>The m</w:t>
      </w:r>
      <w:r w:rsidRPr="00694F0A">
        <w:rPr>
          <w:rFonts w:ascii="Times New Roman" w:hAnsi="Times New Roman" w:cs="Times New Roman"/>
          <w:sz w:val="24"/>
          <w:szCs w:val="24"/>
        </w:rPr>
        <w:t>ajority of</w:t>
      </w:r>
      <w:proofErr w:type="gramEnd"/>
      <w:r w:rsidRPr="00694F0A">
        <w:rPr>
          <w:rFonts w:ascii="Times New Roman" w:hAnsi="Times New Roman" w:cs="Times New Roman"/>
          <w:sz w:val="24"/>
          <w:szCs w:val="24"/>
        </w:rPr>
        <w:t xml:space="preserve"> the people would describe the painting </w:t>
      </w:r>
      <w:r w:rsidR="003D0A1C">
        <w:rPr>
          <w:rFonts w:ascii="Times New Roman" w:hAnsi="Times New Roman" w:cs="Times New Roman"/>
          <w:sz w:val="24"/>
          <w:szCs w:val="24"/>
        </w:rPr>
        <w:t>like</w:t>
      </w:r>
      <w:r w:rsidRPr="00694F0A">
        <w:rPr>
          <w:rFonts w:ascii="Times New Roman" w:hAnsi="Times New Roman" w:cs="Times New Roman"/>
          <w:sz w:val="24"/>
          <w:szCs w:val="24"/>
        </w:rPr>
        <w:t xml:space="preserve"> a man and a lady standing with a pitchfork, according to what they can see. The </w:t>
      </w:r>
      <w:r w:rsidR="008576D9" w:rsidRPr="00694F0A">
        <w:rPr>
          <w:rFonts w:ascii="Times New Roman" w:hAnsi="Times New Roman" w:cs="Times New Roman"/>
          <w:sz w:val="24"/>
          <w:szCs w:val="24"/>
        </w:rPr>
        <w:t>art</w:t>
      </w:r>
      <w:r w:rsidRPr="00694F0A">
        <w:rPr>
          <w:rFonts w:ascii="Times New Roman" w:hAnsi="Times New Roman" w:cs="Times New Roman"/>
          <w:sz w:val="24"/>
          <w:szCs w:val="24"/>
        </w:rPr>
        <w:t xml:space="preserve"> demonstrates a couple with a sad facial expression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to the viewer.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It </w:t>
      </w:r>
      <w:r w:rsidRPr="00694F0A">
        <w:rPr>
          <w:rFonts w:ascii="Times New Roman" w:hAnsi="Times New Roman" w:cs="Times New Roman"/>
          <w:sz w:val="24"/>
          <w:szCs w:val="24"/>
        </w:rPr>
        <w:t>also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shows</w:t>
      </w:r>
      <w:r w:rsidRPr="00694F0A">
        <w:rPr>
          <w:rFonts w:ascii="Times New Roman" w:hAnsi="Times New Roman" w:cs="Times New Roman"/>
          <w:sz w:val="24"/>
          <w:szCs w:val="24"/>
        </w:rPr>
        <w:t xml:space="preserve"> a Gothic window in their background. Stone describes the meaning of this painting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694F0A">
        <w:rPr>
          <w:rFonts w:ascii="Times New Roman" w:hAnsi="Times New Roman" w:cs="Times New Roman"/>
          <w:sz w:val="24"/>
          <w:szCs w:val="24"/>
        </w:rPr>
        <w:t>explain</w:t>
      </w:r>
      <w:r w:rsidRPr="00694F0A">
        <w:rPr>
          <w:rFonts w:ascii="Times New Roman" w:hAnsi="Times New Roman" w:cs="Times New Roman"/>
          <w:sz w:val="24"/>
          <w:szCs w:val="24"/>
        </w:rPr>
        <w:t xml:space="preserve">ing what is happening outside the </w:t>
      </w:r>
      <w:r w:rsidR="008576D9" w:rsidRPr="00694F0A">
        <w:rPr>
          <w:rFonts w:ascii="Times New Roman" w:hAnsi="Times New Roman" w:cs="Times New Roman"/>
          <w:sz w:val="24"/>
          <w:szCs w:val="24"/>
        </w:rPr>
        <w:t>art</w:t>
      </w:r>
      <w:r w:rsidRPr="00694F0A">
        <w:rPr>
          <w:rFonts w:ascii="Times New Roman" w:hAnsi="Times New Roman" w:cs="Times New Roman"/>
          <w:sz w:val="24"/>
          <w:szCs w:val="24"/>
        </w:rPr>
        <w:t>.</w:t>
      </w:r>
    </w:p>
    <w:p w14:paraId="3E12315E" w14:textId="5D1570E8" w:rsidR="00FF1A3D" w:rsidRPr="00694F0A" w:rsidRDefault="00E72A60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According to the first lines of stones poem, there is a description of what is happening outside the painting. He suggests that there is a farm which is full of animals, mounds of hay</w:t>
      </w:r>
      <w:r w:rsidR="003D0A1C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and a smokehouse. The gothic window painted between the couples </w:t>
      </w:r>
      <w:r w:rsidR="003D0A1C">
        <w:rPr>
          <w:rFonts w:ascii="Times New Roman" w:hAnsi="Times New Roman" w:cs="Times New Roman"/>
          <w:sz w:val="24"/>
          <w:szCs w:val="24"/>
        </w:rPr>
        <w:t xml:space="preserve">that </w:t>
      </w:r>
      <w:r w:rsidRPr="00694F0A">
        <w:rPr>
          <w:rFonts w:ascii="Times New Roman" w:hAnsi="Times New Roman" w:cs="Times New Roman"/>
          <w:sz w:val="24"/>
          <w:szCs w:val="24"/>
        </w:rPr>
        <w:t xml:space="preserve">is seen in the background is meant </w:t>
      </w:r>
      <w:r w:rsidR="003D0A1C">
        <w:rPr>
          <w:rFonts w:ascii="Times New Roman" w:hAnsi="Times New Roman" w:cs="Times New Roman"/>
          <w:sz w:val="24"/>
          <w:szCs w:val="24"/>
        </w:rPr>
        <w:t>to</w:t>
      </w:r>
      <w:r w:rsidRPr="00694F0A">
        <w:rPr>
          <w:rFonts w:ascii="Times New Roman" w:hAnsi="Times New Roman" w:cs="Times New Roman"/>
          <w:sz w:val="24"/>
          <w:szCs w:val="24"/>
        </w:rPr>
        <w:t xml:space="preserve"> bring the house together</w:t>
      </w:r>
      <w:r w:rsidR="008576D9" w:rsidRPr="00694F0A">
        <w:rPr>
          <w:rFonts w:ascii="Times New Roman" w:hAnsi="Times New Roman" w:cs="Times New Roman"/>
          <w:sz w:val="24"/>
          <w:szCs w:val="24"/>
        </w:rPr>
        <w:t>.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694F0A">
        <w:rPr>
          <w:rFonts w:ascii="Times New Roman" w:hAnsi="Times New Roman" w:cs="Times New Roman"/>
          <w:sz w:val="24"/>
          <w:szCs w:val="24"/>
        </w:rPr>
        <w:t>This</w:t>
      </w:r>
      <w:r w:rsidRPr="00694F0A">
        <w:rPr>
          <w:rFonts w:ascii="Times New Roman" w:hAnsi="Times New Roman" w:cs="Times New Roman"/>
          <w:sz w:val="24"/>
          <w:szCs w:val="24"/>
        </w:rPr>
        <w:t xml:space="preserve"> brings </w:t>
      </w:r>
      <w:r w:rsidR="00A92469" w:rsidRPr="00694F0A">
        <w:rPr>
          <w:rFonts w:ascii="Times New Roman" w:hAnsi="Times New Roman" w:cs="Times New Roman"/>
          <w:sz w:val="24"/>
          <w:szCs w:val="24"/>
        </w:rPr>
        <w:t>adequate</w:t>
      </w:r>
      <w:r w:rsidRPr="00694F0A">
        <w:rPr>
          <w:rFonts w:ascii="Times New Roman" w:hAnsi="Times New Roman" w:cs="Times New Roman"/>
          <w:sz w:val="24"/>
          <w:szCs w:val="24"/>
        </w:rPr>
        <w:t xml:space="preserve"> stability to the Gothic painting. The fork acts as a symbol of 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the </w:t>
      </w:r>
      <w:r w:rsidR="00151CA2" w:rsidRPr="00694F0A">
        <w:rPr>
          <w:rFonts w:ascii="Times New Roman" w:hAnsi="Times New Roman" w:cs="Times New Roman"/>
          <w:sz w:val="24"/>
          <w:szCs w:val="24"/>
        </w:rPr>
        <w:t>hard work</w:t>
      </w:r>
      <w:r w:rsidRPr="00694F0A">
        <w:rPr>
          <w:rFonts w:ascii="Times New Roman" w:hAnsi="Times New Roman" w:cs="Times New Roman"/>
          <w:sz w:val="24"/>
          <w:szCs w:val="24"/>
        </w:rPr>
        <w:t xml:space="preserve"> of the man</w:t>
      </w:r>
      <w:r w:rsidR="008576D9" w:rsidRPr="00694F0A">
        <w:rPr>
          <w:rFonts w:ascii="Times New Roman" w:hAnsi="Times New Roman" w:cs="Times New Roman"/>
          <w:sz w:val="24"/>
          <w:szCs w:val="24"/>
        </w:rPr>
        <w:t>.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694F0A">
        <w:rPr>
          <w:rFonts w:ascii="Times New Roman" w:hAnsi="Times New Roman" w:cs="Times New Roman"/>
          <w:sz w:val="24"/>
          <w:szCs w:val="24"/>
        </w:rPr>
        <w:t>This</w:t>
      </w:r>
      <w:r w:rsidRPr="00694F0A">
        <w:rPr>
          <w:rFonts w:ascii="Times New Roman" w:hAnsi="Times New Roman" w:cs="Times New Roman"/>
          <w:sz w:val="24"/>
          <w:szCs w:val="24"/>
        </w:rPr>
        <w:t xml:space="preserve"> is also portrayed by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overall</w:t>
      </w:r>
      <w:r w:rsidR="003D0A1C">
        <w:rPr>
          <w:rFonts w:ascii="Times New Roman" w:hAnsi="Times New Roman" w:cs="Times New Roman"/>
          <w:sz w:val="24"/>
          <w:szCs w:val="24"/>
        </w:rPr>
        <w:t>s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that </w:t>
      </w:r>
      <w:r w:rsidRPr="00694F0A">
        <w:rPr>
          <w:rFonts w:ascii="Times New Roman" w:hAnsi="Times New Roman" w:cs="Times New Roman"/>
          <w:sz w:val="24"/>
          <w:szCs w:val="24"/>
        </w:rPr>
        <w:t xml:space="preserve">he </w:t>
      </w:r>
      <w:r w:rsidR="003D0A1C">
        <w:rPr>
          <w:rFonts w:ascii="Times New Roman" w:hAnsi="Times New Roman" w:cs="Times New Roman"/>
          <w:sz w:val="24"/>
          <w:szCs w:val="24"/>
        </w:rPr>
        <w:t xml:space="preserve">has </w:t>
      </w:r>
      <w:r w:rsidRPr="00694F0A">
        <w:rPr>
          <w:rFonts w:ascii="Times New Roman" w:hAnsi="Times New Roman" w:cs="Times New Roman"/>
          <w:sz w:val="24"/>
          <w:szCs w:val="24"/>
        </w:rPr>
        <w:t xml:space="preserve">on. This now brings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reader’s</w:t>
      </w:r>
      <w:r w:rsidRPr="00694F0A">
        <w:rPr>
          <w:rFonts w:ascii="Times New Roman" w:hAnsi="Times New Roman" w:cs="Times New Roman"/>
          <w:sz w:val="24"/>
          <w:szCs w:val="24"/>
        </w:rPr>
        <w:t xml:space="preserve"> attention </w:t>
      </w:r>
      <w:r w:rsidR="003D0A1C">
        <w:rPr>
          <w:rFonts w:ascii="Times New Roman" w:hAnsi="Times New Roman" w:cs="Times New Roman"/>
          <w:sz w:val="24"/>
          <w:szCs w:val="24"/>
        </w:rPr>
        <w:t>to</w:t>
      </w:r>
      <w:r w:rsidRPr="00694F0A">
        <w:rPr>
          <w:rFonts w:ascii="Times New Roman" w:hAnsi="Times New Roman" w:cs="Times New Roman"/>
          <w:sz w:val="24"/>
          <w:szCs w:val="24"/>
        </w:rPr>
        <w:t xml:space="preserve">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cent</w:t>
      </w:r>
      <w:r w:rsidR="003D0A1C">
        <w:rPr>
          <w:rFonts w:ascii="Times New Roman" w:hAnsi="Times New Roman" w:cs="Times New Roman"/>
          <w:sz w:val="24"/>
          <w:szCs w:val="24"/>
        </w:rPr>
        <w:t>er</w:t>
      </w:r>
      <w:r w:rsidRPr="00694F0A">
        <w:rPr>
          <w:rFonts w:ascii="Times New Roman" w:hAnsi="Times New Roman" w:cs="Times New Roman"/>
          <w:sz w:val="24"/>
          <w:szCs w:val="24"/>
        </w:rPr>
        <w:t xml:space="preserve"> of the painting. </w:t>
      </w:r>
    </w:p>
    <w:p w14:paraId="4D1BD2A8" w14:textId="3E2D744C" w:rsidR="00E72A60" w:rsidRPr="00694F0A" w:rsidRDefault="003D0A1C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E72A60" w:rsidRPr="00694F0A">
        <w:rPr>
          <w:rFonts w:ascii="Times New Roman" w:hAnsi="Times New Roman" w:cs="Times New Roman"/>
          <w:sz w:val="24"/>
          <w:szCs w:val="24"/>
        </w:rPr>
        <w:t xml:space="preserve"> the middle of the painting, there stand the two individuals who first capture t</w:t>
      </w:r>
      <w:r w:rsidR="00151CA2" w:rsidRPr="00694F0A">
        <w:rPr>
          <w:rFonts w:ascii="Times New Roman" w:hAnsi="Times New Roman" w:cs="Times New Roman"/>
          <w:sz w:val="24"/>
          <w:szCs w:val="24"/>
        </w:rPr>
        <w:t>h</w:t>
      </w:r>
      <w:r w:rsidR="00E72A60" w:rsidRPr="00694F0A">
        <w:rPr>
          <w:rFonts w:ascii="Times New Roman" w:hAnsi="Times New Roman" w:cs="Times New Roman"/>
          <w:sz w:val="24"/>
          <w:szCs w:val="24"/>
        </w:rPr>
        <w:t xml:space="preserve">e attention of </w:t>
      </w:r>
      <w:r w:rsidR="00151CA2" w:rsidRPr="00694F0A">
        <w:rPr>
          <w:rFonts w:ascii="Times New Roman" w:hAnsi="Times New Roman" w:cs="Times New Roman"/>
          <w:sz w:val="24"/>
          <w:szCs w:val="24"/>
        </w:rPr>
        <w:t>the</w:t>
      </w:r>
      <w:r w:rsidR="00E72A60" w:rsidRPr="00694F0A">
        <w:rPr>
          <w:rFonts w:ascii="Times New Roman" w:hAnsi="Times New Roman" w:cs="Times New Roman"/>
          <w:sz w:val="24"/>
          <w:szCs w:val="24"/>
        </w:rPr>
        <w:t xml:space="preserve"> viewers. 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Stone describes that the couple standing at the </w:t>
      </w:r>
      <w:r w:rsidR="008576D9" w:rsidRPr="00694F0A">
        <w:rPr>
          <w:rFonts w:ascii="Times New Roman" w:hAnsi="Times New Roman" w:cs="Times New Roman"/>
          <w:sz w:val="24"/>
          <w:szCs w:val="24"/>
        </w:rPr>
        <w:t>cent</w:t>
      </w:r>
      <w:r>
        <w:rPr>
          <w:rFonts w:ascii="Times New Roman" w:hAnsi="Times New Roman" w:cs="Times New Roman"/>
          <w:sz w:val="24"/>
          <w:szCs w:val="24"/>
        </w:rPr>
        <w:t>er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 of the p</w:t>
      </w:r>
      <w:r w:rsidR="008576D9" w:rsidRPr="00694F0A">
        <w:rPr>
          <w:rFonts w:ascii="Times New Roman" w:hAnsi="Times New Roman" w:cs="Times New Roman"/>
          <w:sz w:val="24"/>
          <w:szCs w:val="24"/>
        </w:rPr>
        <w:t>icture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 have arrested the name of the art based on their upright standing posture and their sad facial expressions. Stone describes that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facial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 expressions of the couple </w:t>
      </w:r>
      <w:r>
        <w:rPr>
          <w:rFonts w:ascii="Times New Roman" w:hAnsi="Times New Roman" w:cs="Times New Roman"/>
          <w:sz w:val="24"/>
          <w:szCs w:val="24"/>
        </w:rPr>
        <w:t>is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 due to the daily activities that they are engaged in</w:t>
      </w:r>
      <w:r w:rsidR="008576D9" w:rsidRPr="00694F0A">
        <w:rPr>
          <w:rFonts w:ascii="Times New Roman" w:hAnsi="Times New Roman" w:cs="Times New Roman"/>
          <w:sz w:val="24"/>
          <w:szCs w:val="24"/>
        </w:rPr>
        <w:t>. These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activities 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are </w:t>
      </w:r>
      <w:r>
        <w:rPr>
          <w:rFonts w:ascii="Times New Roman" w:hAnsi="Times New Roman" w:cs="Times New Roman"/>
          <w:sz w:val="24"/>
          <w:szCs w:val="24"/>
        </w:rPr>
        <w:t xml:space="preserve">continually 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running </w:t>
      </w:r>
      <w:r>
        <w:rPr>
          <w:rFonts w:ascii="Times New Roman" w:hAnsi="Times New Roman" w:cs="Times New Roman"/>
          <w:sz w:val="24"/>
          <w:szCs w:val="24"/>
        </w:rPr>
        <w:t>through</w:t>
      </w:r>
      <w:r w:rsidR="005F70E4" w:rsidRPr="00694F0A">
        <w:rPr>
          <w:rFonts w:ascii="Times New Roman" w:hAnsi="Times New Roman" w:cs="Times New Roman"/>
          <w:sz w:val="24"/>
          <w:szCs w:val="24"/>
        </w:rPr>
        <w:t xml:space="preserve"> their mind.</w:t>
      </w:r>
    </w:p>
    <w:p w14:paraId="4B197E45" w14:textId="104FC6FB" w:rsidR="005F70E4" w:rsidRPr="00694F0A" w:rsidRDefault="005F70E4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lastRenderedPageBreak/>
        <w:t>In the absence of Stone’s poem, the reader would only make conclusions about the Gothic paintings. Stone describes the reason why the couple</w:t>
      </w:r>
      <w:r w:rsidR="003D0A1C">
        <w:rPr>
          <w:rFonts w:ascii="Times New Roman" w:hAnsi="Times New Roman" w:cs="Times New Roman"/>
          <w:sz w:val="24"/>
          <w:szCs w:val="24"/>
        </w:rPr>
        <w:t>'</w:t>
      </w:r>
      <w:r w:rsidRPr="00694F0A">
        <w:rPr>
          <w:rFonts w:ascii="Times New Roman" w:hAnsi="Times New Roman" w:cs="Times New Roman"/>
          <w:sz w:val="24"/>
          <w:szCs w:val="24"/>
        </w:rPr>
        <w:t xml:space="preserve">s </w:t>
      </w:r>
      <w:r w:rsidR="00151CA2" w:rsidRPr="00694F0A">
        <w:rPr>
          <w:rFonts w:ascii="Times New Roman" w:hAnsi="Times New Roman" w:cs="Times New Roman"/>
          <w:sz w:val="24"/>
          <w:szCs w:val="24"/>
        </w:rPr>
        <w:t>facial</w:t>
      </w:r>
      <w:r w:rsidRPr="00694F0A">
        <w:rPr>
          <w:rFonts w:ascii="Times New Roman" w:hAnsi="Times New Roman" w:cs="Times New Roman"/>
          <w:sz w:val="24"/>
          <w:szCs w:val="24"/>
        </w:rPr>
        <w:t xml:space="preserve"> expression</w:t>
      </w:r>
      <w:r w:rsidR="003D0A1C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694F0A">
        <w:rPr>
          <w:rFonts w:ascii="Times New Roman" w:hAnsi="Times New Roman" w:cs="Times New Roman"/>
          <w:sz w:val="24"/>
          <w:szCs w:val="24"/>
        </w:rPr>
        <w:t>which</w:t>
      </w:r>
      <w:r w:rsidRPr="00694F0A">
        <w:rPr>
          <w:rFonts w:ascii="Times New Roman" w:hAnsi="Times New Roman" w:cs="Times New Roman"/>
          <w:sz w:val="24"/>
          <w:szCs w:val="24"/>
        </w:rPr>
        <w:t xml:space="preserve"> the reader would </w:t>
      </w:r>
      <w:r w:rsidR="00151CA2" w:rsidRPr="00694F0A">
        <w:rPr>
          <w:rFonts w:ascii="Times New Roman" w:hAnsi="Times New Roman" w:cs="Times New Roman"/>
          <w:sz w:val="24"/>
          <w:szCs w:val="24"/>
        </w:rPr>
        <w:t>interpret</w:t>
      </w:r>
      <w:r w:rsidRPr="00694F0A">
        <w:rPr>
          <w:rFonts w:ascii="Times New Roman" w:hAnsi="Times New Roman" w:cs="Times New Roman"/>
          <w:sz w:val="24"/>
          <w:szCs w:val="24"/>
        </w:rPr>
        <w:t xml:space="preserve"> differently without Stone’s poem. Stone takes the reader abroad to the farm, then to the middle of the art describing the </w:t>
      </w:r>
      <w:r w:rsidR="00A92469" w:rsidRPr="00694F0A">
        <w:rPr>
          <w:rFonts w:ascii="Times New Roman" w:hAnsi="Times New Roman" w:cs="Times New Roman"/>
          <w:sz w:val="24"/>
          <w:szCs w:val="24"/>
        </w:rPr>
        <w:t xml:space="preserve">farm couple </w:t>
      </w:r>
      <w:proofErr w:type="gramStart"/>
      <w:r w:rsidR="00A92469" w:rsidRPr="00694F0A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="00A92469" w:rsidRPr="00694F0A">
        <w:rPr>
          <w:rFonts w:ascii="Times New Roman" w:hAnsi="Times New Roman" w:cs="Times New Roman"/>
          <w:sz w:val="24"/>
          <w:szCs w:val="24"/>
        </w:rPr>
        <w:t xml:space="preserve"> brings an understanding of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mind</w:t>
      </w:r>
      <w:r w:rsidR="00A92469" w:rsidRPr="00694F0A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man</w:t>
      </w:r>
      <w:r w:rsidR="00A92469" w:rsidRPr="00694F0A">
        <w:rPr>
          <w:rFonts w:ascii="Times New Roman" w:hAnsi="Times New Roman" w:cs="Times New Roman"/>
          <w:sz w:val="24"/>
          <w:szCs w:val="24"/>
        </w:rPr>
        <w:t xml:space="preserve"> being</w:t>
      </w:r>
      <w:r w:rsidR="003D0A1C">
        <w:rPr>
          <w:rFonts w:ascii="Times New Roman" w:hAnsi="Times New Roman" w:cs="Times New Roman"/>
          <w:sz w:val="24"/>
          <w:szCs w:val="24"/>
        </w:rPr>
        <w:t>,</w:t>
      </w:r>
      <w:r w:rsidR="00A92469" w:rsidRPr="00694F0A">
        <w:rPr>
          <w:rFonts w:ascii="Times New Roman" w:hAnsi="Times New Roman" w:cs="Times New Roman"/>
          <w:sz w:val="24"/>
          <w:szCs w:val="24"/>
        </w:rPr>
        <w:t xml:space="preserve"> which varies and cannot be represented in a single </w:t>
      </w:r>
      <w:r w:rsidR="008576D9" w:rsidRPr="00694F0A">
        <w:rPr>
          <w:rFonts w:ascii="Times New Roman" w:hAnsi="Times New Roman" w:cs="Times New Roman"/>
          <w:sz w:val="24"/>
          <w:szCs w:val="24"/>
        </w:rPr>
        <w:t>painting</w:t>
      </w:r>
      <w:r w:rsidR="00A92469" w:rsidRPr="00694F0A">
        <w:rPr>
          <w:rFonts w:ascii="Times New Roman" w:hAnsi="Times New Roman" w:cs="Times New Roman"/>
          <w:sz w:val="24"/>
          <w:szCs w:val="24"/>
        </w:rPr>
        <w:t>.</w:t>
      </w:r>
    </w:p>
    <w:p w14:paraId="2C016C49" w14:textId="7710589F" w:rsidR="00657689" w:rsidRPr="00694F0A" w:rsidRDefault="00A92469" w:rsidP="0032565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This gives a proper analysis of the painting. Stone has well defined the background of the p</w:t>
      </w:r>
      <w:r w:rsidR="008576D9" w:rsidRPr="00694F0A">
        <w:rPr>
          <w:rFonts w:ascii="Times New Roman" w:hAnsi="Times New Roman" w:cs="Times New Roman"/>
          <w:sz w:val="24"/>
          <w:szCs w:val="24"/>
        </w:rPr>
        <w:t>icture</w:t>
      </w:r>
      <w:r w:rsidRPr="00694F0A">
        <w:rPr>
          <w:rFonts w:ascii="Times New Roman" w:hAnsi="Times New Roman" w:cs="Times New Roman"/>
          <w:sz w:val="24"/>
          <w:szCs w:val="24"/>
        </w:rPr>
        <w:t xml:space="preserve">. He </w:t>
      </w:r>
      <w:r w:rsidR="0056507D" w:rsidRPr="00694F0A">
        <w:rPr>
          <w:rFonts w:ascii="Times New Roman" w:hAnsi="Times New Roman" w:cs="Times New Roman"/>
          <w:sz w:val="24"/>
          <w:szCs w:val="24"/>
        </w:rPr>
        <w:t>stated that the couple are farmers</w:t>
      </w:r>
      <w:r w:rsidR="003D0A1C">
        <w:rPr>
          <w:rFonts w:ascii="Times New Roman" w:hAnsi="Times New Roman" w:cs="Times New Roman"/>
          <w:sz w:val="24"/>
          <w:szCs w:val="24"/>
        </w:rPr>
        <w:t>,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which is very difficult to </w:t>
      </w:r>
      <w:r w:rsidR="00151CA2" w:rsidRPr="00694F0A">
        <w:rPr>
          <w:rFonts w:ascii="Times New Roman" w:hAnsi="Times New Roman" w:cs="Times New Roman"/>
          <w:sz w:val="24"/>
          <w:szCs w:val="24"/>
        </w:rPr>
        <w:t>interpret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in the absence of Stone’s poem. </w:t>
      </w:r>
      <w:r w:rsidR="008576D9" w:rsidRPr="00694F0A">
        <w:rPr>
          <w:rFonts w:ascii="Times New Roman" w:hAnsi="Times New Roman" w:cs="Times New Roman"/>
          <w:sz w:val="24"/>
          <w:szCs w:val="24"/>
        </w:rPr>
        <w:t>Stone also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described that the facial expression of the couple is due to whatever is </w:t>
      </w:r>
      <w:r w:rsidR="00151CA2" w:rsidRPr="00694F0A">
        <w:rPr>
          <w:rFonts w:ascii="Times New Roman" w:hAnsi="Times New Roman" w:cs="Times New Roman"/>
          <w:sz w:val="24"/>
          <w:szCs w:val="24"/>
        </w:rPr>
        <w:t>running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3D0A1C">
        <w:rPr>
          <w:rFonts w:ascii="Times New Roman" w:hAnsi="Times New Roman" w:cs="Times New Roman"/>
          <w:sz w:val="24"/>
          <w:szCs w:val="24"/>
        </w:rPr>
        <w:t>through their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minds. Someone would otherwise </w:t>
      </w:r>
      <w:r w:rsidR="00151CA2" w:rsidRPr="00694F0A">
        <w:rPr>
          <w:rFonts w:ascii="Times New Roman" w:hAnsi="Times New Roman" w:cs="Times New Roman"/>
          <w:sz w:val="24"/>
          <w:szCs w:val="24"/>
        </w:rPr>
        <w:t>interpret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that the couple</w:t>
      </w:r>
      <w:r w:rsidR="003D0A1C">
        <w:rPr>
          <w:rFonts w:ascii="Times New Roman" w:hAnsi="Times New Roman" w:cs="Times New Roman"/>
          <w:sz w:val="24"/>
          <w:szCs w:val="24"/>
        </w:rPr>
        <w:t xml:space="preserve"> is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not happy with each other or something like that. Therefore, Stone’s poem can be described as a proper </w:t>
      </w:r>
      <w:r w:rsidR="00960C94" w:rsidRPr="00694F0A">
        <w:rPr>
          <w:rFonts w:ascii="Times New Roman" w:hAnsi="Times New Roman" w:cs="Times New Roman"/>
          <w:sz w:val="24"/>
          <w:szCs w:val="24"/>
        </w:rPr>
        <w:t>interpretation</w:t>
      </w:r>
      <w:r w:rsidR="0056507D" w:rsidRPr="00694F0A">
        <w:rPr>
          <w:rFonts w:ascii="Times New Roman" w:hAnsi="Times New Roman" w:cs="Times New Roman"/>
          <w:sz w:val="24"/>
          <w:szCs w:val="24"/>
        </w:rPr>
        <w:t xml:space="preserve"> of the Gothic paintings.</w:t>
      </w:r>
    </w:p>
    <w:p w14:paraId="39F55F8E" w14:textId="1271BA38" w:rsidR="0056507D" w:rsidRPr="00694F0A" w:rsidRDefault="0056507D" w:rsidP="0065768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Does stone see Grant</w:t>
      </w:r>
      <w:r w:rsidR="008576D9" w:rsidRPr="00694F0A">
        <w:rPr>
          <w:rFonts w:ascii="Times New Roman" w:hAnsi="Times New Roman" w:cs="Times New Roman"/>
          <w:sz w:val="24"/>
          <w:szCs w:val="24"/>
        </w:rPr>
        <w:t>'</w:t>
      </w:r>
      <w:r w:rsidRPr="00694F0A">
        <w:rPr>
          <w:rFonts w:ascii="Times New Roman" w:hAnsi="Times New Roman" w:cs="Times New Roman"/>
          <w:sz w:val="24"/>
          <w:szCs w:val="24"/>
        </w:rPr>
        <w:t>s depiction of the two figures as a satire or a celebration?</w:t>
      </w:r>
    </w:p>
    <w:p w14:paraId="1DEE000E" w14:textId="23550EB8" w:rsidR="006A10AC" w:rsidRPr="00694F0A" w:rsidRDefault="0034127F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 xml:space="preserve">According to Stone, the two figures in the painting can be described as a </w:t>
      </w:r>
      <w:r w:rsidR="00151CA2" w:rsidRPr="00694F0A">
        <w:rPr>
          <w:rFonts w:ascii="Times New Roman" w:hAnsi="Times New Roman" w:cs="Times New Roman"/>
          <w:sz w:val="24"/>
          <w:szCs w:val="24"/>
        </w:rPr>
        <w:t>satire</w:t>
      </w:r>
      <w:r w:rsidRPr="00694F0A">
        <w:rPr>
          <w:rFonts w:ascii="Times New Roman" w:hAnsi="Times New Roman" w:cs="Times New Roman"/>
          <w:sz w:val="24"/>
          <w:szCs w:val="24"/>
        </w:rPr>
        <w:t>, as</w:t>
      </w:r>
      <w:r w:rsidR="00DA7FA7" w:rsidRPr="00694F0A">
        <w:rPr>
          <w:rFonts w:ascii="Times New Roman" w:hAnsi="Times New Roman" w:cs="Times New Roman"/>
          <w:sz w:val="24"/>
          <w:szCs w:val="24"/>
        </w:rPr>
        <w:t xml:space="preserve"> he</w:t>
      </w:r>
      <w:r w:rsidRPr="00694F0A">
        <w:rPr>
          <w:rFonts w:ascii="Times New Roman" w:hAnsi="Times New Roman" w:cs="Times New Roman"/>
          <w:sz w:val="24"/>
          <w:szCs w:val="24"/>
        </w:rPr>
        <w:t xml:space="preserve"> interpreted. Starting with the background, Stone </w:t>
      </w:r>
      <w:r w:rsidR="008576D9" w:rsidRPr="00694F0A">
        <w:rPr>
          <w:rFonts w:ascii="Times New Roman" w:hAnsi="Times New Roman" w:cs="Times New Roman"/>
          <w:sz w:val="24"/>
          <w:szCs w:val="24"/>
        </w:rPr>
        <w:t>relat</w:t>
      </w:r>
      <w:r w:rsidRPr="00694F0A">
        <w:rPr>
          <w:rFonts w:ascii="Times New Roman" w:hAnsi="Times New Roman" w:cs="Times New Roman"/>
          <w:sz w:val="24"/>
          <w:szCs w:val="24"/>
        </w:rPr>
        <w:t xml:space="preserve">es that </w:t>
      </w:r>
      <w:r w:rsidR="00260BFA">
        <w:rPr>
          <w:rFonts w:ascii="Times New Roman" w:hAnsi="Times New Roman" w:cs="Times New Roman"/>
          <w:sz w:val="24"/>
          <w:szCs w:val="24"/>
        </w:rPr>
        <w:t xml:space="preserve">it </w:t>
      </w:r>
      <w:r w:rsidRPr="00694F0A">
        <w:rPr>
          <w:rFonts w:ascii="Times New Roman" w:hAnsi="Times New Roman" w:cs="Times New Roman"/>
          <w:sz w:val="24"/>
          <w:szCs w:val="24"/>
        </w:rPr>
        <w:t>is a farm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(Haskell 2018)</w:t>
      </w:r>
      <w:r w:rsidRPr="00694F0A">
        <w:rPr>
          <w:rFonts w:ascii="Times New Roman" w:hAnsi="Times New Roman" w:cs="Times New Roman"/>
          <w:sz w:val="24"/>
          <w:szCs w:val="24"/>
        </w:rPr>
        <w:t xml:space="preserve">. This is a 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clear </w:t>
      </w:r>
      <w:r w:rsidR="00151CA2" w:rsidRPr="00694F0A">
        <w:rPr>
          <w:rFonts w:ascii="Times New Roman" w:hAnsi="Times New Roman" w:cs="Times New Roman"/>
          <w:sz w:val="24"/>
          <w:szCs w:val="24"/>
        </w:rPr>
        <w:t>indication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hard work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of the couple in the painting.</w:t>
      </w:r>
      <w:r w:rsidR="00DA7FA7" w:rsidRPr="00694F0A">
        <w:rPr>
          <w:rFonts w:ascii="Times New Roman" w:hAnsi="Times New Roman" w:cs="Times New Roman"/>
          <w:sz w:val="24"/>
          <w:szCs w:val="24"/>
        </w:rPr>
        <w:t xml:space="preserve"> Regardless of their hard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694F0A">
        <w:rPr>
          <w:rFonts w:ascii="Times New Roman" w:hAnsi="Times New Roman" w:cs="Times New Roman"/>
          <w:sz w:val="24"/>
          <w:szCs w:val="24"/>
        </w:rPr>
        <w:t>work, they still live in poor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694F0A">
        <w:rPr>
          <w:rFonts w:ascii="Times New Roman" w:hAnsi="Times New Roman" w:cs="Times New Roman"/>
          <w:sz w:val="24"/>
          <w:szCs w:val="24"/>
        </w:rPr>
        <w:t>conditions hence the satirizing their hard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DA7FA7" w:rsidRPr="00694F0A">
        <w:rPr>
          <w:rFonts w:ascii="Times New Roman" w:hAnsi="Times New Roman" w:cs="Times New Roman"/>
          <w:sz w:val="24"/>
          <w:szCs w:val="24"/>
        </w:rPr>
        <w:t>work.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The Gothic window is meant to glue the house together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which brings out a</w:t>
      </w:r>
      <w:r w:rsidR="008576D9" w:rsidRPr="00694F0A">
        <w:rPr>
          <w:rFonts w:ascii="Times New Roman" w:hAnsi="Times New Roman" w:cs="Times New Roman"/>
          <w:sz w:val="24"/>
          <w:szCs w:val="24"/>
        </w:rPr>
        <w:t>n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F173CE" w:rsidRPr="00694F0A">
        <w:rPr>
          <w:rFonts w:ascii="Times New Roman" w:hAnsi="Times New Roman" w:cs="Times New Roman"/>
          <w:sz w:val="24"/>
          <w:szCs w:val="24"/>
        </w:rPr>
        <w:t>interpretation</w:t>
      </w:r>
      <w:r w:rsidR="00DA7FA7" w:rsidRPr="00694F0A">
        <w:rPr>
          <w:rFonts w:ascii="Times New Roman" w:hAnsi="Times New Roman" w:cs="Times New Roman"/>
          <w:sz w:val="24"/>
          <w:szCs w:val="24"/>
        </w:rPr>
        <w:t xml:space="preserve"> of ex</w:t>
      </w:r>
      <w:r w:rsidR="008576D9" w:rsidRPr="00694F0A">
        <w:rPr>
          <w:rFonts w:ascii="Times New Roman" w:hAnsi="Times New Roman" w:cs="Times New Roman"/>
          <w:sz w:val="24"/>
          <w:szCs w:val="24"/>
        </w:rPr>
        <w:t>aggerat</w:t>
      </w:r>
      <w:r w:rsidR="00DA7FA7" w:rsidRPr="00694F0A">
        <w:rPr>
          <w:rFonts w:ascii="Times New Roman" w:hAnsi="Times New Roman" w:cs="Times New Roman"/>
          <w:sz w:val="24"/>
          <w:szCs w:val="24"/>
        </w:rPr>
        <w:t xml:space="preserve">ion. It appears to be very long as it </w:t>
      </w:r>
      <w:r w:rsidR="008576D9" w:rsidRPr="00694F0A">
        <w:rPr>
          <w:rFonts w:ascii="Times New Roman" w:hAnsi="Times New Roman" w:cs="Times New Roman"/>
          <w:sz w:val="24"/>
          <w:szCs w:val="24"/>
        </w:rPr>
        <w:t>seem</w:t>
      </w:r>
      <w:r w:rsidR="00DA7FA7" w:rsidRPr="00694F0A">
        <w:rPr>
          <w:rFonts w:ascii="Times New Roman" w:hAnsi="Times New Roman" w:cs="Times New Roman"/>
          <w:sz w:val="24"/>
          <w:szCs w:val="24"/>
        </w:rPr>
        <w:t>s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. The man is holding a fork </w:t>
      </w:r>
      <w:r w:rsidR="008576D9" w:rsidRPr="00694F0A">
        <w:rPr>
          <w:rFonts w:ascii="Times New Roman" w:hAnsi="Times New Roman" w:cs="Times New Roman"/>
          <w:sz w:val="24"/>
          <w:szCs w:val="24"/>
        </w:rPr>
        <w:t>in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the middle is an </w:t>
      </w:r>
      <w:r w:rsidR="00151CA2" w:rsidRPr="00694F0A">
        <w:rPr>
          <w:rFonts w:ascii="Times New Roman" w:hAnsi="Times New Roman" w:cs="Times New Roman"/>
          <w:sz w:val="24"/>
          <w:szCs w:val="24"/>
        </w:rPr>
        <w:t>indication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of </w:t>
      </w:r>
      <w:r w:rsidR="00151CA2" w:rsidRPr="00694F0A">
        <w:rPr>
          <w:rFonts w:ascii="Times New Roman" w:hAnsi="Times New Roman" w:cs="Times New Roman"/>
          <w:sz w:val="24"/>
          <w:szCs w:val="24"/>
        </w:rPr>
        <w:t>hard work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. </w:t>
      </w:r>
      <w:r w:rsidR="00151CA2" w:rsidRPr="00694F0A">
        <w:rPr>
          <w:rFonts w:ascii="Times New Roman" w:hAnsi="Times New Roman" w:cs="Times New Roman"/>
          <w:sz w:val="24"/>
          <w:szCs w:val="24"/>
        </w:rPr>
        <w:t>H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e is also putting on an overall meaning that he must be very hardworking. Their </w:t>
      </w:r>
      <w:r w:rsidR="00151CA2" w:rsidRPr="00694F0A">
        <w:rPr>
          <w:rFonts w:ascii="Times New Roman" w:hAnsi="Times New Roman" w:cs="Times New Roman"/>
          <w:sz w:val="24"/>
          <w:szCs w:val="24"/>
        </w:rPr>
        <w:t>facial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expression is a representation of whatever they are thinking based on their daily routines that happen in a person’s life and var</w:t>
      </w:r>
      <w:r w:rsidR="008576D9" w:rsidRPr="00694F0A">
        <w:rPr>
          <w:rFonts w:ascii="Times New Roman" w:hAnsi="Times New Roman" w:cs="Times New Roman"/>
          <w:sz w:val="24"/>
          <w:szCs w:val="24"/>
        </w:rPr>
        <w:t>y</w:t>
      </w:r>
      <w:r w:rsidR="00960C94" w:rsidRPr="00694F0A">
        <w:rPr>
          <w:rFonts w:ascii="Times New Roman" w:hAnsi="Times New Roman" w:cs="Times New Roman"/>
          <w:sz w:val="24"/>
          <w:szCs w:val="24"/>
        </w:rPr>
        <w:t xml:space="preserve"> from time to time. Based on all these </w:t>
      </w:r>
      <w:r w:rsidR="00F173CE" w:rsidRPr="00694F0A">
        <w:rPr>
          <w:rFonts w:ascii="Times New Roman" w:hAnsi="Times New Roman" w:cs="Times New Roman"/>
          <w:sz w:val="24"/>
          <w:szCs w:val="24"/>
        </w:rPr>
        <w:t>descriptions</w:t>
      </w:r>
      <w:r w:rsidR="00960C94" w:rsidRPr="00694F0A">
        <w:rPr>
          <w:rFonts w:ascii="Times New Roman" w:hAnsi="Times New Roman" w:cs="Times New Roman"/>
          <w:sz w:val="24"/>
          <w:szCs w:val="24"/>
        </w:rPr>
        <w:t>, Stone sees Grant’s description of the two paintings as a satir</w:t>
      </w:r>
      <w:r w:rsidR="00A67B05" w:rsidRPr="00694F0A">
        <w:rPr>
          <w:rFonts w:ascii="Times New Roman" w:hAnsi="Times New Roman" w:cs="Times New Roman"/>
          <w:sz w:val="24"/>
          <w:szCs w:val="24"/>
        </w:rPr>
        <w:t>e</w:t>
      </w:r>
      <w:r w:rsidR="00DA7FA7" w:rsidRPr="00694F0A">
        <w:rPr>
          <w:rFonts w:ascii="Times New Roman" w:hAnsi="Times New Roman" w:cs="Times New Roman"/>
          <w:sz w:val="24"/>
          <w:szCs w:val="24"/>
        </w:rPr>
        <w:t xml:space="preserve"> but not a celebration</w:t>
      </w:r>
      <w:r w:rsidR="00A67B05" w:rsidRPr="00694F0A">
        <w:rPr>
          <w:rFonts w:ascii="Times New Roman" w:hAnsi="Times New Roman" w:cs="Times New Roman"/>
          <w:sz w:val="24"/>
          <w:szCs w:val="24"/>
        </w:rPr>
        <w:t>.</w:t>
      </w:r>
    </w:p>
    <w:p w14:paraId="3ACEB109" w14:textId="77777777" w:rsidR="00325657" w:rsidRPr="00694F0A" w:rsidRDefault="00325657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</w:p>
    <w:p w14:paraId="7207E134" w14:textId="1CEB1522" w:rsidR="00A67B05" w:rsidRPr="00694F0A" w:rsidRDefault="00960C94" w:rsidP="00657689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lastRenderedPageBreak/>
        <w:t>What symbolic elements are found in the painting?</w:t>
      </w:r>
    </w:p>
    <w:p w14:paraId="5A7721A7" w14:textId="57353701" w:rsidR="006A10AC" w:rsidRPr="00694F0A" w:rsidRDefault="00071EC4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Wood made several trips to Europe to study the European styles of painting. He was motivated by a painter called Jan Van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(Gonzalez 117)</w:t>
      </w:r>
      <w:r w:rsidRPr="00694F0A">
        <w:rPr>
          <w:rFonts w:ascii="Times New Roman" w:hAnsi="Times New Roman" w:cs="Times New Roman"/>
          <w:sz w:val="24"/>
          <w:szCs w:val="24"/>
        </w:rPr>
        <w:t xml:space="preserve">. He enjoyed painting and </w:t>
      </w:r>
      <w:r w:rsidR="00260BFA">
        <w:rPr>
          <w:rFonts w:ascii="Times New Roman" w:hAnsi="Times New Roman" w:cs="Times New Roman"/>
          <w:sz w:val="24"/>
          <w:szCs w:val="24"/>
        </w:rPr>
        <w:t>creates</w:t>
      </w:r>
      <w:r w:rsidRPr="00694F0A">
        <w:rPr>
          <w:rFonts w:ascii="Times New Roman" w:hAnsi="Times New Roman" w:cs="Times New Roman"/>
          <w:sz w:val="24"/>
          <w:szCs w:val="24"/>
        </w:rPr>
        <w:t xml:space="preserve"> images that would capture the attention of his viewers. He used these skills to make the Gothic paintings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which ha</w:t>
      </w:r>
      <w:r w:rsidR="008576D9" w:rsidRPr="00694F0A">
        <w:rPr>
          <w:rFonts w:ascii="Times New Roman" w:hAnsi="Times New Roman" w:cs="Times New Roman"/>
          <w:sz w:val="24"/>
          <w:szCs w:val="24"/>
        </w:rPr>
        <w:t>ve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4F0A">
        <w:rPr>
          <w:rFonts w:ascii="Times New Roman" w:hAnsi="Times New Roman" w:cs="Times New Roman"/>
          <w:sz w:val="24"/>
          <w:szCs w:val="24"/>
        </w:rPr>
        <w:t>a number of</w:t>
      </w:r>
      <w:proofErr w:type="gramEnd"/>
      <w:r w:rsidRPr="00694F0A">
        <w:rPr>
          <w:rFonts w:ascii="Times New Roman" w:hAnsi="Times New Roman" w:cs="Times New Roman"/>
          <w:sz w:val="24"/>
          <w:szCs w:val="24"/>
        </w:rPr>
        <w:t xml:space="preserve"> symbolic elements. H</w:t>
      </w:r>
      <w:r w:rsidR="00260BFA">
        <w:rPr>
          <w:rFonts w:ascii="Times New Roman" w:hAnsi="Times New Roman" w:cs="Times New Roman"/>
          <w:sz w:val="24"/>
          <w:szCs w:val="24"/>
        </w:rPr>
        <w:t>e</w:t>
      </w:r>
      <w:r w:rsidRPr="00694F0A">
        <w:rPr>
          <w:rFonts w:ascii="Times New Roman" w:hAnsi="Times New Roman" w:cs="Times New Roman"/>
          <w:sz w:val="24"/>
          <w:szCs w:val="24"/>
        </w:rPr>
        <w:t xml:space="preserve"> used this </w:t>
      </w:r>
      <w:r w:rsidR="00151CA2" w:rsidRPr="00694F0A">
        <w:rPr>
          <w:rFonts w:ascii="Times New Roman" w:hAnsi="Times New Roman" w:cs="Times New Roman"/>
          <w:sz w:val="24"/>
          <w:szCs w:val="24"/>
        </w:rPr>
        <w:t>talent</w:t>
      </w:r>
      <w:r w:rsidRPr="00694F0A">
        <w:rPr>
          <w:rFonts w:ascii="Times New Roman" w:hAnsi="Times New Roman" w:cs="Times New Roman"/>
          <w:sz w:val="24"/>
          <w:szCs w:val="24"/>
        </w:rPr>
        <w:t xml:space="preserve"> to earn a living through designing wallpapers and drawing advertisements.</w:t>
      </w:r>
    </w:p>
    <w:p w14:paraId="72308B4B" w14:textId="557B390F" w:rsidR="00071EC4" w:rsidRPr="00694F0A" w:rsidRDefault="00071EC4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260BFA">
        <w:rPr>
          <w:rFonts w:ascii="Times New Roman" w:hAnsi="Times New Roman" w:cs="Times New Roman"/>
          <w:i/>
          <w:iCs/>
          <w:sz w:val="24"/>
          <w:szCs w:val="24"/>
        </w:rPr>
        <w:t>The American Gothic</w:t>
      </w:r>
      <w:r w:rsidRPr="00694F0A">
        <w:rPr>
          <w:rFonts w:ascii="Times New Roman" w:hAnsi="Times New Roman" w:cs="Times New Roman"/>
          <w:sz w:val="24"/>
          <w:szCs w:val="24"/>
        </w:rPr>
        <w:t xml:space="preserve"> was the first painting that Grant </w:t>
      </w:r>
      <w:r w:rsidR="00260BFA">
        <w:rPr>
          <w:rFonts w:ascii="Times New Roman" w:hAnsi="Times New Roman" w:cs="Times New Roman"/>
          <w:sz w:val="24"/>
          <w:szCs w:val="24"/>
        </w:rPr>
        <w:t xml:space="preserve">painted </w:t>
      </w:r>
      <w:r w:rsidRPr="00694F0A">
        <w:rPr>
          <w:rFonts w:ascii="Times New Roman" w:hAnsi="Times New Roman" w:cs="Times New Roman"/>
          <w:sz w:val="24"/>
          <w:szCs w:val="24"/>
        </w:rPr>
        <w:t>and is still</w:t>
      </w:r>
      <w:r w:rsidR="00260BFA">
        <w:rPr>
          <w:rFonts w:ascii="Times New Roman" w:hAnsi="Times New Roman" w:cs="Times New Roman"/>
          <w:sz w:val="24"/>
          <w:szCs w:val="24"/>
        </w:rPr>
        <w:t xml:space="preserve"> relevant to this day</w:t>
      </w:r>
      <w:r w:rsidRPr="00694F0A">
        <w:rPr>
          <w:rFonts w:ascii="Times New Roman" w:hAnsi="Times New Roman" w:cs="Times New Roman"/>
          <w:sz w:val="24"/>
          <w:szCs w:val="24"/>
        </w:rPr>
        <w:t xml:space="preserve">. When Grant first </w:t>
      </w:r>
      <w:r w:rsidR="00151CA2" w:rsidRPr="00694F0A">
        <w:rPr>
          <w:rFonts w:ascii="Times New Roman" w:hAnsi="Times New Roman" w:cs="Times New Roman"/>
          <w:sz w:val="24"/>
          <w:szCs w:val="24"/>
        </w:rPr>
        <w:t>displayed</w:t>
      </w:r>
      <w:r w:rsidRPr="00694F0A">
        <w:rPr>
          <w:rFonts w:ascii="Times New Roman" w:hAnsi="Times New Roman" w:cs="Times New Roman"/>
          <w:sz w:val="24"/>
          <w:szCs w:val="24"/>
        </w:rPr>
        <w:t xml:space="preserve"> it, many </w:t>
      </w:r>
      <w:r w:rsidR="00151CA2" w:rsidRPr="00694F0A">
        <w:rPr>
          <w:rFonts w:ascii="Times New Roman" w:hAnsi="Times New Roman" w:cs="Times New Roman"/>
          <w:sz w:val="24"/>
          <w:szCs w:val="24"/>
        </w:rPr>
        <w:t>people</w:t>
      </w:r>
      <w:r w:rsidRPr="00694F0A">
        <w:rPr>
          <w:rFonts w:ascii="Times New Roman" w:hAnsi="Times New Roman" w:cs="Times New Roman"/>
          <w:sz w:val="24"/>
          <w:szCs w:val="24"/>
        </w:rPr>
        <w:t xml:space="preserve"> criticized it as a reflection of the rural lifestyle found in America. 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Grant was inspired to </w:t>
      </w:r>
      <w:r w:rsidR="00260BFA">
        <w:rPr>
          <w:rFonts w:ascii="Times New Roman" w:hAnsi="Times New Roman" w:cs="Times New Roman"/>
          <w:sz w:val="24"/>
          <w:szCs w:val="24"/>
        </w:rPr>
        <w:t xml:space="preserve">paint 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the painting by a house he saw in Southern </w:t>
      </w:r>
      <w:r w:rsidR="00260BFA">
        <w:rPr>
          <w:rFonts w:ascii="Times New Roman" w:hAnsi="Times New Roman" w:cs="Times New Roman"/>
          <w:sz w:val="24"/>
          <w:szCs w:val="24"/>
        </w:rPr>
        <w:t>I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owa. This house is visible in the background of the painting. Wood then looked for characters who he assumed that they would live in such a house. The two </w:t>
      </w:r>
      <w:r w:rsidR="00151CA2" w:rsidRPr="00694F0A">
        <w:rPr>
          <w:rFonts w:ascii="Times New Roman" w:hAnsi="Times New Roman" w:cs="Times New Roman"/>
          <w:sz w:val="24"/>
          <w:szCs w:val="24"/>
        </w:rPr>
        <w:t>characters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 are seen standing </w:t>
      </w:r>
      <w:r w:rsidR="008576D9" w:rsidRPr="00694F0A">
        <w:rPr>
          <w:rFonts w:ascii="Times New Roman" w:hAnsi="Times New Roman" w:cs="Times New Roman"/>
          <w:sz w:val="24"/>
          <w:szCs w:val="24"/>
        </w:rPr>
        <w:t>in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 the middle of the house,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and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 they </w:t>
      </w:r>
      <w:r w:rsidR="00260BFA">
        <w:rPr>
          <w:rFonts w:ascii="Times New Roman" w:hAnsi="Times New Roman" w:cs="Times New Roman"/>
          <w:sz w:val="24"/>
          <w:szCs w:val="24"/>
        </w:rPr>
        <w:t>were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 a</w:t>
      </w:r>
      <w:r w:rsidR="00260BFA">
        <w:rPr>
          <w:rFonts w:ascii="Times New Roman" w:hAnsi="Times New Roman" w:cs="Times New Roman"/>
          <w:sz w:val="24"/>
          <w:szCs w:val="24"/>
        </w:rPr>
        <w:t>n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260BFA">
        <w:rPr>
          <w:rFonts w:ascii="Times New Roman" w:hAnsi="Times New Roman" w:cs="Times New Roman"/>
          <w:sz w:val="24"/>
          <w:szCs w:val="24"/>
        </w:rPr>
        <w:t>I</w:t>
      </w:r>
      <w:r w:rsidR="004566D6" w:rsidRPr="00694F0A">
        <w:rPr>
          <w:rFonts w:ascii="Times New Roman" w:hAnsi="Times New Roman" w:cs="Times New Roman"/>
          <w:sz w:val="24"/>
          <w:szCs w:val="24"/>
        </w:rPr>
        <w:t>owan farmer and his daughter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 whom he </w:t>
      </w:r>
      <w:r w:rsidR="00260BFA">
        <w:rPr>
          <w:rFonts w:ascii="Times New Roman" w:hAnsi="Times New Roman" w:cs="Times New Roman"/>
          <w:sz w:val="24"/>
          <w:szCs w:val="24"/>
        </w:rPr>
        <w:t>modeled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 from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 his dentist</w:t>
      </w:r>
      <w:r w:rsidR="00260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60BFA">
        <w:rPr>
          <w:rFonts w:ascii="Times New Roman" w:hAnsi="Times New Roman" w:cs="Times New Roman"/>
          <w:sz w:val="24"/>
          <w:szCs w:val="24"/>
        </w:rPr>
        <w:t>Dr.Byron</w:t>
      </w:r>
      <w:proofErr w:type="spellEnd"/>
      <w:proofErr w:type="gramEnd"/>
      <w:r w:rsidR="00260B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BFA">
        <w:rPr>
          <w:rFonts w:ascii="Times New Roman" w:hAnsi="Times New Roman" w:cs="Times New Roman"/>
          <w:sz w:val="24"/>
          <w:szCs w:val="24"/>
        </w:rPr>
        <w:t>Mckeeby</w:t>
      </w:r>
      <w:proofErr w:type="spellEnd"/>
      <w:r w:rsidR="0018530D" w:rsidRPr="00694F0A">
        <w:rPr>
          <w:rFonts w:ascii="Times New Roman" w:hAnsi="Times New Roman" w:cs="Times New Roman"/>
          <w:sz w:val="24"/>
          <w:szCs w:val="24"/>
        </w:rPr>
        <w:t xml:space="preserve"> and his sister</w:t>
      </w:r>
      <w:r w:rsidR="00260BFA">
        <w:rPr>
          <w:rFonts w:ascii="Times New Roman" w:hAnsi="Times New Roman" w:cs="Times New Roman"/>
          <w:sz w:val="24"/>
          <w:szCs w:val="24"/>
        </w:rPr>
        <w:t xml:space="preserve"> Nan Wood Graham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. At the </w:t>
      </w:r>
      <w:r w:rsidR="008576D9" w:rsidRPr="00694F0A">
        <w:rPr>
          <w:rFonts w:ascii="Times New Roman" w:hAnsi="Times New Roman" w:cs="Times New Roman"/>
          <w:sz w:val="24"/>
          <w:szCs w:val="24"/>
        </w:rPr>
        <w:t>center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 of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painting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, we </w:t>
      </w:r>
      <w:r w:rsidR="0018530D" w:rsidRPr="00694F0A">
        <w:rPr>
          <w:rFonts w:ascii="Times New Roman" w:hAnsi="Times New Roman" w:cs="Times New Roman"/>
          <w:sz w:val="24"/>
          <w:szCs w:val="24"/>
        </w:rPr>
        <w:t>also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 find</w:t>
      </w:r>
      <w:r w:rsidR="0018530D" w:rsidRPr="00694F0A">
        <w:rPr>
          <w:rFonts w:ascii="Times New Roman" w:hAnsi="Times New Roman" w:cs="Times New Roman"/>
          <w:sz w:val="24"/>
          <w:szCs w:val="24"/>
        </w:rPr>
        <w:t xml:space="preserve"> a pitchfork with three spikes.</w:t>
      </w:r>
    </w:p>
    <w:p w14:paraId="4838FE92" w14:textId="28116D4C" w:rsidR="0070183F" w:rsidRPr="00694F0A" w:rsidRDefault="0018530D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 xml:space="preserve">All the images found in the painting are </w:t>
      </w:r>
      <w:r w:rsidR="00151CA2" w:rsidRPr="00694F0A">
        <w:rPr>
          <w:rFonts w:ascii="Times New Roman" w:hAnsi="Times New Roman" w:cs="Times New Roman"/>
          <w:sz w:val="24"/>
          <w:szCs w:val="24"/>
        </w:rPr>
        <w:t>exaggerated</w:t>
      </w:r>
      <w:r w:rsidRPr="00694F0A">
        <w:rPr>
          <w:rFonts w:ascii="Times New Roman" w:hAnsi="Times New Roman" w:cs="Times New Roman"/>
          <w:sz w:val="24"/>
          <w:szCs w:val="24"/>
        </w:rPr>
        <w:t xml:space="preserve">. The long Gothic window can be seen behind the two characters. 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Their </w:t>
      </w:r>
      <w:r w:rsidR="00151CA2" w:rsidRPr="00694F0A">
        <w:rPr>
          <w:rFonts w:ascii="Times New Roman" w:hAnsi="Times New Roman" w:cs="Times New Roman"/>
          <w:sz w:val="24"/>
          <w:szCs w:val="24"/>
        </w:rPr>
        <w:t>exaggerated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 facial expression </w:t>
      </w:r>
      <w:r w:rsidR="00151CA2" w:rsidRPr="00694F0A">
        <w:rPr>
          <w:rFonts w:ascii="Times New Roman" w:hAnsi="Times New Roman" w:cs="Times New Roman"/>
          <w:sz w:val="24"/>
          <w:szCs w:val="24"/>
        </w:rPr>
        <w:t>represents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 the satirical life of the American culture. The </w:t>
      </w:r>
      <w:r w:rsidR="00260BFA">
        <w:rPr>
          <w:rFonts w:ascii="Times New Roman" w:hAnsi="Times New Roman" w:cs="Times New Roman"/>
          <w:sz w:val="24"/>
          <w:szCs w:val="24"/>
        </w:rPr>
        <w:t>I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owans did not appreciate the drawing as it expressed a distaste of the </w:t>
      </w:r>
      <w:r w:rsidR="00260BFA">
        <w:rPr>
          <w:rFonts w:ascii="Times New Roman" w:hAnsi="Times New Roman" w:cs="Times New Roman"/>
          <w:sz w:val="24"/>
          <w:szCs w:val="24"/>
        </w:rPr>
        <w:t>I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owan life. Grant never explained </w:t>
      </w:r>
      <w:r w:rsidR="00151CA2" w:rsidRPr="00694F0A">
        <w:rPr>
          <w:rFonts w:ascii="Times New Roman" w:hAnsi="Times New Roman" w:cs="Times New Roman"/>
          <w:sz w:val="24"/>
          <w:szCs w:val="24"/>
        </w:rPr>
        <w:t>whether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 his painting was meant to indicate satire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 or it was mean to be sincere. He made confusing statements during his </w:t>
      </w:r>
      <w:r w:rsidR="00151CA2" w:rsidRPr="00694F0A">
        <w:rPr>
          <w:rFonts w:ascii="Times New Roman" w:hAnsi="Times New Roman" w:cs="Times New Roman"/>
          <w:sz w:val="24"/>
          <w:szCs w:val="24"/>
        </w:rPr>
        <w:t>lifetime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 in 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an </w:t>
      </w:r>
      <w:r w:rsidR="0070183F" w:rsidRPr="00694F0A">
        <w:rPr>
          <w:rFonts w:ascii="Times New Roman" w:hAnsi="Times New Roman" w:cs="Times New Roman"/>
          <w:sz w:val="24"/>
          <w:szCs w:val="24"/>
        </w:rPr>
        <w:t>attempt to answer this question. He said that there was satire in his painting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="0070183F" w:rsidRPr="00694F0A">
        <w:rPr>
          <w:rFonts w:ascii="Times New Roman" w:hAnsi="Times New Roman" w:cs="Times New Roman"/>
          <w:sz w:val="24"/>
          <w:szCs w:val="24"/>
        </w:rPr>
        <w:t xml:space="preserve"> but he also said that in any realistic stamen, there is satire.</w:t>
      </w:r>
    </w:p>
    <w:p w14:paraId="142EDD2E" w14:textId="79C40B6A" w:rsidR="00960C94" w:rsidRPr="00694F0A" w:rsidRDefault="0070183F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 xml:space="preserve">The pitchfork is </w:t>
      </w:r>
      <w:r w:rsidR="008576D9" w:rsidRPr="00694F0A">
        <w:rPr>
          <w:rFonts w:ascii="Times New Roman" w:hAnsi="Times New Roman" w:cs="Times New Roman"/>
          <w:sz w:val="24"/>
          <w:szCs w:val="24"/>
        </w:rPr>
        <w:t>in</w:t>
      </w:r>
      <w:r w:rsidRPr="00694F0A">
        <w:rPr>
          <w:rFonts w:ascii="Times New Roman" w:hAnsi="Times New Roman" w:cs="Times New Roman"/>
          <w:sz w:val="24"/>
          <w:szCs w:val="24"/>
        </w:rPr>
        <w:t xml:space="preserve"> the middle of the painting. It has white tips glinting at the viewers in between the two characters. A rake would represent the farming culture in a better way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but </w:t>
      </w:r>
      <w:r w:rsidRPr="00694F0A">
        <w:rPr>
          <w:rFonts w:ascii="Times New Roman" w:hAnsi="Times New Roman" w:cs="Times New Roman"/>
          <w:sz w:val="24"/>
          <w:szCs w:val="24"/>
        </w:rPr>
        <w:lastRenderedPageBreak/>
        <w:t>Wood opted to use the fork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F173CE" w:rsidRPr="00694F0A">
        <w:rPr>
          <w:rFonts w:ascii="Times New Roman" w:hAnsi="Times New Roman" w:cs="Times New Roman"/>
          <w:sz w:val="24"/>
          <w:szCs w:val="24"/>
        </w:rPr>
        <w:t xml:space="preserve">which brings out a </w:t>
      </w:r>
      <w:r w:rsidR="00260BFA">
        <w:rPr>
          <w:rFonts w:ascii="Times New Roman" w:hAnsi="Times New Roman" w:cs="Times New Roman"/>
          <w:sz w:val="24"/>
          <w:szCs w:val="24"/>
        </w:rPr>
        <w:t>strong</w:t>
      </w:r>
      <w:r w:rsidR="00F173CE" w:rsidRPr="00694F0A">
        <w:rPr>
          <w:rFonts w:ascii="Times New Roman" w:hAnsi="Times New Roman" w:cs="Times New Roman"/>
          <w:sz w:val="24"/>
          <w:szCs w:val="24"/>
        </w:rPr>
        <w:t xml:space="preserve"> feeling.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8576D9" w:rsidRPr="00694F0A">
        <w:rPr>
          <w:rFonts w:ascii="Times New Roman" w:hAnsi="Times New Roman" w:cs="Times New Roman"/>
          <w:sz w:val="24"/>
          <w:szCs w:val="24"/>
        </w:rPr>
        <w:t>T</w:t>
      </w:r>
      <w:r w:rsidR="00F173CE" w:rsidRPr="00694F0A">
        <w:rPr>
          <w:rFonts w:ascii="Times New Roman" w:hAnsi="Times New Roman" w:cs="Times New Roman"/>
          <w:sz w:val="24"/>
          <w:szCs w:val="24"/>
        </w:rPr>
        <w:t>he three</w:t>
      </w:r>
      <w:r w:rsidR="00151CA2" w:rsidRPr="00694F0A">
        <w:rPr>
          <w:rFonts w:ascii="Times New Roman" w:hAnsi="Times New Roman" w:cs="Times New Roman"/>
          <w:sz w:val="24"/>
          <w:szCs w:val="24"/>
        </w:rPr>
        <w:t>-</w:t>
      </w:r>
      <w:r w:rsidR="00F173CE" w:rsidRPr="00694F0A">
        <w:rPr>
          <w:rFonts w:ascii="Times New Roman" w:hAnsi="Times New Roman" w:cs="Times New Roman"/>
          <w:sz w:val="24"/>
          <w:szCs w:val="24"/>
        </w:rPr>
        <w:t>spiked fork can be used to repre</w:t>
      </w:r>
      <w:r w:rsidR="00151CA2" w:rsidRPr="00694F0A">
        <w:rPr>
          <w:rFonts w:ascii="Times New Roman" w:hAnsi="Times New Roman" w:cs="Times New Roman"/>
          <w:sz w:val="24"/>
          <w:szCs w:val="24"/>
        </w:rPr>
        <w:t>se</w:t>
      </w:r>
      <w:r w:rsidR="00F173CE" w:rsidRPr="00694F0A">
        <w:rPr>
          <w:rFonts w:ascii="Times New Roman" w:hAnsi="Times New Roman" w:cs="Times New Roman"/>
          <w:sz w:val="24"/>
          <w:szCs w:val="24"/>
        </w:rPr>
        <w:t>n</w:t>
      </w:r>
      <w:r w:rsidR="00151CA2" w:rsidRPr="00694F0A">
        <w:rPr>
          <w:rFonts w:ascii="Times New Roman" w:hAnsi="Times New Roman" w:cs="Times New Roman"/>
          <w:sz w:val="24"/>
          <w:szCs w:val="24"/>
        </w:rPr>
        <w:t>ts</w:t>
      </w:r>
      <w:r w:rsidR="00F173CE" w:rsidRPr="00694F0A">
        <w:rPr>
          <w:rFonts w:ascii="Times New Roman" w:hAnsi="Times New Roman" w:cs="Times New Roman"/>
          <w:sz w:val="24"/>
          <w:szCs w:val="24"/>
        </w:rPr>
        <w:t xml:space="preserve"> hard work and also </w:t>
      </w:r>
      <w:r w:rsidR="008576D9" w:rsidRPr="00694F0A">
        <w:rPr>
          <w:rFonts w:ascii="Times New Roman" w:hAnsi="Times New Roman" w:cs="Times New Roman"/>
          <w:sz w:val="24"/>
          <w:szCs w:val="24"/>
        </w:rPr>
        <w:t>labor</w:t>
      </w:r>
      <w:r w:rsidR="00F173CE" w:rsidRPr="00694F0A">
        <w:rPr>
          <w:rFonts w:ascii="Times New Roman" w:hAnsi="Times New Roman" w:cs="Times New Roman"/>
          <w:sz w:val="24"/>
          <w:szCs w:val="24"/>
        </w:rPr>
        <w:t>. It seems to portray the American idea</w:t>
      </w:r>
      <w:r w:rsidR="008576D9" w:rsidRPr="00694F0A">
        <w:rPr>
          <w:rFonts w:ascii="Times New Roman" w:hAnsi="Times New Roman" w:cs="Times New Roman"/>
          <w:sz w:val="24"/>
          <w:szCs w:val="24"/>
        </w:rPr>
        <w:t>l</w:t>
      </w:r>
      <w:r w:rsidR="00F173CE" w:rsidRPr="00694F0A">
        <w:rPr>
          <w:rFonts w:ascii="Times New Roman" w:hAnsi="Times New Roman" w:cs="Times New Roman"/>
          <w:sz w:val="24"/>
          <w:szCs w:val="24"/>
        </w:rPr>
        <w:t xml:space="preserve"> of 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a </w:t>
      </w:r>
      <w:r w:rsidR="00F173CE" w:rsidRPr="00694F0A">
        <w:rPr>
          <w:rFonts w:ascii="Times New Roman" w:hAnsi="Times New Roman" w:cs="Times New Roman"/>
          <w:sz w:val="24"/>
          <w:szCs w:val="24"/>
        </w:rPr>
        <w:t>self-made man and also the American dream. It means that those that work hard will be rewarded. The two peo</w:t>
      </w:r>
      <w:r w:rsidR="004566D6" w:rsidRPr="00694F0A">
        <w:rPr>
          <w:rFonts w:ascii="Times New Roman" w:hAnsi="Times New Roman" w:cs="Times New Roman"/>
          <w:sz w:val="24"/>
          <w:szCs w:val="24"/>
        </w:rPr>
        <w:t>ple in the painting are a representation of the working class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 but they do n</w:t>
      </w:r>
      <w:r w:rsidR="008576D9" w:rsidRPr="00694F0A">
        <w:rPr>
          <w:rFonts w:ascii="Times New Roman" w:hAnsi="Times New Roman" w:cs="Times New Roman"/>
          <w:sz w:val="24"/>
          <w:szCs w:val="24"/>
        </w:rPr>
        <w:t>o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t seem to be very satisfied with the kind of lifestyle they are living. The fork stands between the viewers and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characters</w:t>
      </w:r>
      <w:r w:rsidR="004566D6" w:rsidRPr="00694F0A">
        <w:rPr>
          <w:rFonts w:ascii="Times New Roman" w:hAnsi="Times New Roman" w:cs="Times New Roman"/>
          <w:sz w:val="24"/>
          <w:szCs w:val="24"/>
        </w:rPr>
        <w:t>. The viewer</w:t>
      </w:r>
      <w:r w:rsidR="008576D9" w:rsidRPr="00694F0A">
        <w:rPr>
          <w:rFonts w:ascii="Times New Roman" w:hAnsi="Times New Roman" w:cs="Times New Roman"/>
          <w:sz w:val="24"/>
          <w:szCs w:val="24"/>
        </w:rPr>
        <w:t>'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s </w:t>
      </w:r>
      <w:r w:rsidR="00151CA2" w:rsidRPr="00694F0A">
        <w:rPr>
          <w:rFonts w:ascii="Times New Roman" w:hAnsi="Times New Roman" w:cs="Times New Roman"/>
          <w:sz w:val="24"/>
          <w:szCs w:val="24"/>
        </w:rPr>
        <w:t>reflection</w:t>
      </w:r>
      <w:r w:rsidR="004566D6" w:rsidRPr="00694F0A">
        <w:rPr>
          <w:rFonts w:ascii="Times New Roman" w:hAnsi="Times New Roman" w:cs="Times New Roman"/>
          <w:sz w:val="24"/>
          <w:szCs w:val="24"/>
        </w:rPr>
        <w:t xml:space="preserve"> is the cold condition that exists between the farmer and his daughter. </w:t>
      </w:r>
      <w:r w:rsidR="004579EF" w:rsidRPr="00694F0A">
        <w:rPr>
          <w:rFonts w:ascii="Times New Roman" w:hAnsi="Times New Roman" w:cs="Times New Roman"/>
          <w:sz w:val="24"/>
          <w:szCs w:val="24"/>
        </w:rPr>
        <w:t>The fork acts as a boundary between the viewer and the characters creating a hostile and thin bo</w:t>
      </w:r>
      <w:r w:rsidR="00260BFA">
        <w:rPr>
          <w:rFonts w:ascii="Times New Roman" w:hAnsi="Times New Roman" w:cs="Times New Roman"/>
          <w:sz w:val="24"/>
          <w:szCs w:val="24"/>
        </w:rPr>
        <w:t>rder</w:t>
      </w:r>
      <w:r w:rsidR="004579EF" w:rsidRPr="00694F0A">
        <w:rPr>
          <w:rFonts w:ascii="Times New Roman" w:hAnsi="Times New Roman" w:cs="Times New Roman"/>
          <w:sz w:val="24"/>
          <w:szCs w:val="24"/>
        </w:rPr>
        <w:t>.</w:t>
      </w:r>
    </w:p>
    <w:p w14:paraId="4E182994" w14:textId="403C6A51" w:rsidR="004579EF" w:rsidRPr="00694F0A" w:rsidRDefault="004579EF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 xml:space="preserve">A different interpretation of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image</w:t>
      </w:r>
      <w:r w:rsidRPr="00694F0A">
        <w:rPr>
          <w:rFonts w:ascii="Times New Roman" w:hAnsi="Times New Roman" w:cs="Times New Roman"/>
          <w:sz w:val="24"/>
          <w:szCs w:val="24"/>
        </w:rPr>
        <w:t xml:space="preserve"> can </w:t>
      </w:r>
      <w:r w:rsidR="00151CA2" w:rsidRPr="00694F0A">
        <w:rPr>
          <w:rFonts w:ascii="Times New Roman" w:hAnsi="Times New Roman" w:cs="Times New Roman"/>
          <w:sz w:val="24"/>
          <w:szCs w:val="24"/>
        </w:rPr>
        <w:t>also</w:t>
      </w:r>
      <w:r w:rsidRPr="00694F0A">
        <w:rPr>
          <w:rFonts w:ascii="Times New Roman" w:hAnsi="Times New Roman" w:cs="Times New Roman"/>
          <w:sz w:val="24"/>
          <w:szCs w:val="24"/>
        </w:rPr>
        <w:t xml:space="preserve"> be made. During the painting of the image by Wood, there was a great depression in America</w:t>
      </w:r>
      <w:r w:rsidR="008576D9" w:rsidRPr="00694F0A">
        <w:rPr>
          <w:rFonts w:ascii="Times New Roman" w:hAnsi="Times New Roman" w:cs="Times New Roman"/>
          <w:sz w:val="24"/>
          <w:szCs w:val="24"/>
        </w:rPr>
        <w:t>. It</w:t>
      </w:r>
      <w:r w:rsidRPr="00694F0A">
        <w:rPr>
          <w:rFonts w:ascii="Times New Roman" w:hAnsi="Times New Roman" w:cs="Times New Roman"/>
          <w:sz w:val="24"/>
          <w:szCs w:val="24"/>
        </w:rPr>
        <w:t xml:space="preserve"> was affecting the lifestyle of many </w:t>
      </w:r>
      <w:r w:rsidR="00151CA2" w:rsidRPr="00694F0A">
        <w:rPr>
          <w:rFonts w:ascii="Times New Roman" w:hAnsi="Times New Roman" w:cs="Times New Roman"/>
          <w:sz w:val="24"/>
          <w:szCs w:val="24"/>
        </w:rPr>
        <w:t>Americans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such that they lacked the essential goods and services. The fork</w:t>
      </w:r>
      <w:r w:rsidR="008576D9" w:rsidRPr="00694F0A">
        <w:rPr>
          <w:rFonts w:ascii="Times New Roman" w:hAnsi="Times New Roman" w:cs="Times New Roman"/>
          <w:sz w:val="24"/>
          <w:szCs w:val="24"/>
        </w:rPr>
        <w:t>, in this case,</w:t>
      </w:r>
      <w:r w:rsidRPr="00694F0A">
        <w:rPr>
          <w:rFonts w:ascii="Times New Roman" w:hAnsi="Times New Roman" w:cs="Times New Roman"/>
          <w:sz w:val="24"/>
          <w:szCs w:val="24"/>
        </w:rPr>
        <w:t xml:space="preserve"> can act as a representation of determination and </w:t>
      </w:r>
      <w:r w:rsidR="00151CA2" w:rsidRPr="00694F0A">
        <w:rPr>
          <w:rFonts w:ascii="Times New Roman" w:hAnsi="Times New Roman" w:cs="Times New Roman"/>
          <w:sz w:val="24"/>
          <w:szCs w:val="24"/>
        </w:rPr>
        <w:t>steadiness</w:t>
      </w:r>
      <w:r w:rsidRPr="00694F0A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Americans</w:t>
      </w:r>
      <w:r w:rsidRPr="00694F0A">
        <w:rPr>
          <w:rFonts w:ascii="Times New Roman" w:hAnsi="Times New Roman" w:cs="Times New Roman"/>
          <w:sz w:val="24"/>
          <w:szCs w:val="24"/>
        </w:rPr>
        <w:t xml:space="preserve"> had</w:t>
      </w:r>
      <w:r w:rsidR="008576D9" w:rsidRPr="00694F0A">
        <w:rPr>
          <w:rFonts w:ascii="Times New Roman" w:hAnsi="Times New Roman" w:cs="Times New Roman"/>
          <w:sz w:val="24"/>
          <w:szCs w:val="24"/>
        </w:rPr>
        <w:t>. This was</w:t>
      </w:r>
      <w:r w:rsidRPr="00694F0A">
        <w:rPr>
          <w:rFonts w:ascii="Times New Roman" w:hAnsi="Times New Roman" w:cs="Times New Roman"/>
          <w:sz w:val="24"/>
          <w:szCs w:val="24"/>
        </w:rPr>
        <w:t xml:space="preserve"> to work ha</w:t>
      </w:r>
      <w:r w:rsidR="008576D9" w:rsidRPr="00694F0A">
        <w:rPr>
          <w:rFonts w:ascii="Times New Roman" w:hAnsi="Times New Roman" w:cs="Times New Roman"/>
          <w:sz w:val="24"/>
          <w:szCs w:val="24"/>
        </w:rPr>
        <w:t>r</w:t>
      </w:r>
      <w:r w:rsidRPr="00694F0A">
        <w:rPr>
          <w:rFonts w:ascii="Times New Roman" w:hAnsi="Times New Roman" w:cs="Times New Roman"/>
          <w:sz w:val="24"/>
          <w:szCs w:val="24"/>
        </w:rPr>
        <w:t xml:space="preserve">d and persevere </w:t>
      </w:r>
      <w:r w:rsidR="00260BFA">
        <w:rPr>
          <w:rFonts w:ascii="Times New Roman" w:hAnsi="Times New Roman" w:cs="Times New Roman"/>
          <w:sz w:val="24"/>
          <w:szCs w:val="24"/>
        </w:rPr>
        <w:t>T</w:t>
      </w:r>
      <w:r w:rsidRPr="00694F0A">
        <w:rPr>
          <w:rFonts w:ascii="Times New Roman" w:hAnsi="Times New Roman" w:cs="Times New Roman"/>
          <w:sz w:val="24"/>
          <w:szCs w:val="24"/>
        </w:rPr>
        <w:t xml:space="preserve">he </w:t>
      </w:r>
      <w:r w:rsidR="00260BFA">
        <w:rPr>
          <w:rFonts w:ascii="Times New Roman" w:hAnsi="Times New Roman" w:cs="Times New Roman"/>
          <w:sz w:val="24"/>
          <w:szCs w:val="24"/>
        </w:rPr>
        <w:t>G</w:t>
      </w:r>
      <w:r w:rsidRPr="00694F0A">
        <w:rPr>
          <w:rFonts w:ascii="Times New Roman" w:hAnsi="Times New Roman" w:cs="Times New Roman"/>
          <w:sz w:val="24"/>
          <w:szCs w:val="24"/>
        </w:rPr>
        <w:t xml:space="preserve">reat </w:t>
      </w:r>
      <w:r w:rsidR="00260BFA">
        <w:rPr>
          <w:rFonts w:ascii="Times New Roman" w:hAnsi="Times New Roman" w:cs="Times New Roman"/>
          <w:sz w:val="24"/>
          <w:szCs w:val="24"/>
        </w:rPr>
        <w:t>D</w:t>
      </w:r>
      <w:r w:rsidRPr="00694F0A">
        <w:rPr>
          <w:rFonts w:ascii="Times New Roman" w:hAnsi="Times New Roman" w:cs="Times New Roman"/>
          <w:sz w:val="24"/>
          <w:szCs w:val="24"/>
        </w:rPr>
        <w:t>epression.</w:t>
      </w:r>
    </w:p>
    <w:p w14:paraId="1A31A572" w14:textId="69F7BF11" w:rsidR="00CF5137" w:rsidRPr="00694F0A" w:rsidRDefault="00CF5137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 xml:space="preserve">The </w:t>
      </w:r>
      <w:r w:rsidR="00151CA2" w:rsidRPr="00694F0A">
        <w:rPr>
          <w:rFonts w:ascii="Times New Roman" w:hAnsi="Times New Roman" w:cs="Times New Roman"/>
          <w:sz w:val="24"/>
          <w:szCs w:val="24"/>
        </w:rPr>
        <w:t>pitchfork</w:t>
      </w:r>
      <w:r w:rsidRPr="00694F0A">
        <w:rPr>
          <w:rFonts w:ascii="Times New Roman" w:hAnsi="Times New Roman" w:cs="Times New Roman"/>
          <w:sz w:val="24"/>
          <w:szCs w:val="24"/>
        </w:rPr>
        <w:t xml:space="preserve"> is </w:t>
      </w:r>
      <w:r w:rsidR="008576D9" w:rsidRPr="00694F0A">
        <w:rPr>
          <w:rFonts w:ascii="Times New Roman" w:hAnsi="Times New Roman" w:cs="Times New Roman"/>
          <w:sz w:val="24"/>
          <w:szCs w:val="24"/>
        </w:rPr>
        <w:t xml:space="preserve">a </w:t>
      </w:r>
      <w:r w:rsidRPr="00694F0A">
        <w:rPr>
          <w:rFonts w:ascii="Times New Roman" w:hAnsi="Times New Roman" w:cs="Times New Roman"/>
          <w:sz w:val="24"/>
          <w:szCs w:val="24"/>
        </w:rPr>
        <w:t>symbol of being rich. It was viewed as a symbol of mighty Poseidon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who was </w:t>
      </w:r>
      <w:r w:rsidR="00151CA2" w:rsidRPr="00694F0A">
        <w:rPr>
          <w:rFonts w:ascii="Times New Roman" w:hAnsi="Times New Roman" w:cs="Times New Roman"/>
          <w:sz w:val="24"/>
          <w:szCs w:val="24"/>
        </w:rPr>
        <w:t>the</w:t>
      </w:r>
      <w:r w:rsidRPr="00694F0A">
        <w:rPr>
          <w:rFonts w:ascii="Times New Roman" w:hAnsi="Times New Roman" w:cs="Times New Roman"/>
          <w:sz w:val="24"/>
          <w:szCs w:val="24"/>
        </w:rPr>
        <w:t xml:space="preserve"> god of the sea.  According to Christianity, the fork was viewed as a sy</w:t>
      </w:r>
      <w:r w:rsidR="007E69B3" w:rsidRPr="00694F0A">
        <w:rPr>
          <w:rFonts w:ascii="Times New Roman" w:hAnsi="Times New Roman" w:cs="Times New Roman"/>
          <w:sz w:val="24"/>
          <w:szCs w:val="24"/>
        </w:rPr>
        <w:t>m</w:t>
      </w:r>
      <w:r w:rsidRPr="00694F0A">
        <w:rPr>
          <w:rFonts w:ascii="Times New Roman" w:hAnsi="Times New Roman" w:cs="Times New Roman"/>
          <w:sz w:val="24"/>
          <w:szCs w:val="24"/>
        </w:rPr>
        <w:t xml:space="preserve">bol of evil and wicked activities. In Halloween, it is still seen as a </w:t>
      </w:r>
      <w:r w:rsidR="00151CA2" w:rsidRPr="00694F0A">
        <w:rPr>
          <w:rFonts w:ascii="Times New Roman" w:hAnsi="Times New Roman" w:cs="Times New Roman"/>
          <w:sz w:val="24"/>
          <w:szCs w:val="24"/>
        </w:rPr>
        <w:t>dark force</w:t>
      </w:r>
      <w:r w:rsidRPr="00694F0A">
        <w:rPr>
          <w:rFonts w:ascii="Times New Roman" w:hAnsi="Times New Roman" w:cs="Times New Roman"/>
          <w:sz w:val="24"/>
          <w:szCs w:val="24"/>
        </w:rPr>
        <w:t xml:space="preserve">. It does not appear in </w:t>
      </w:r>
      <w:r w:rsidR="00260BFA">
        <w:rPr>
          <w:rFonts w:ascii="Times New Roman" w:hAnsi="Times New Roman" w:cs="Times New Roman"/>
          <w:sz w:val="24"/>
          <w:szCs w:val="24"/>
        </w:rPr>
        <w:t>T</w:t>
      </w:r>
      <w:r w:rsidRPr="00694F0A">
        <w:rPr>
          <w:rFonts w:ascii="Times New Roman" w:hAnsi="Times New Roman" w:cs="Times New Roman"/>
          <w:sz w:val="24"/>
          <w:szCs w:val="24"/>
        </w:rPr>
        <w:t>he</w:t>
      </w:r>
      <w:r w:rsidR="00260BFA">
        <w:rPr>
          <w:rFonts w:ascii="Times New Roman" w:hAnsi="Times New Roman" w:cs="Times New Roman"/>
          <w:sz w:val="24"/>
          <w:szCs w:val="24"/>
        </w:rPr>
        <w:t xml:space="preserve"> Bible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but priests use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devil’s</w:t>
      </w:r>
      <w:r w:rsidRPr="00694F0A">
        <w:rPr>
          <w:rFonts w:ascii="Times New Roman" w:hAnsi="Times New Roman" w:cs="Times New Roman"/>
          <w:sz w:val="24"/>
          <w:szCs w:val="24"/>
        </w:rPr>
        <w:t xml:space="preserve"> image with a three spiked fork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which represented families of farmers who </w:t>
      </w:r>
      <w:r w:rsidR="00151CA2" w:rsidRPr="00694F0A">
        <w:rPr>
          <w:rFonts w:ascii="Times New Roman" w:hAnsi="Times New Roman" w:cs="Times New Roman"/>
          <w:sz w:val="24"/>
          <w:szCs w:val="24"/>
        </w:rPr>
        <w:t>attended</w:t>
      </w:r>
      <w:r w:rsidRPr="00694F0A">
        <w:rPr>
          <w:rFonts w:ascii="Times New Roman" w:hAnsi="Times New Roman" w:cs="Times New Roman"/>
          <w:sz w:val="24"/>
          <w:szCs w:val="24"/>
        </w:rPr>
        <w:t xml:space="preserve"> church. It is highly associated with darkness, defiance</w:t>
      </w:r>
      <w:r w:rsidR="00260BF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and mischief.</w:t>
      </w:r>
    </w:p>
    <w:p w14:paraId="29D02CFF" w14:textId="58E4B681" w:rsidR="00DA7FA7" w:rsidRPr="00694F0A" w:rsidRDefault="00CF5137" w:rsidP="00657689">
      <w:pPr>
        <w:pStyle w:val="ListParagraph"/>
        <w:spacing w:after="0" w:line="480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t>It is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694F0A">
        <w:rPr>
          <w:rFonts w:ascii="Times New Roman" w:hAnsi="Times New Roman" w:cs="Times New Roman"/>
          <w:sz w:val="24"/>
          <w:szCs w:val="24"/>
        </w:rPr>
        <w:t>however</w:t>
      </w:r>
      <w:r w:rsidR="008576D9" w:rsidRPr="00694F0A">
        <w:rPr>
          <w:rFonts w:ascii="Times New Roman" w:hAnsi="Times New Roman" w:cs="Times New Roman"/>
          <w:sz w:val="24"/>
          <w:szCs w:val="24"/>
        </w:rPr>
        <w:t>,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694F0A">
        <w:rPr>
          <w:rFonts w:ascii="Times New Roman" w:hAnsi="Times New Roman" w:cs="Times New Roman"/>
          <w:sz w:val="24"/>
          <w:szCs w:val="24"/>
        </w:rPr>
        <w:t>viewed</w:t>
      </w:r>
      <w:r w:rsidRPr="00694F0A">
        <w:rPr>
          <w:rFonts w:ascii="Times New Roman" w:hAnsi="Times New Roman" w:cs="Times New Roman"/>
          <w:sz w:val="24"/>
          <w:szCs w:val="24"/>
        </w:rPr>
        <w:t xml:space="preserve"> differently in some religions. In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Hindu</w:t>
      </w:r>
      <w:r w:rsidRPr="00694F0A">
        <w:rPr>
          <w:rFonts w:ascii="Times New Roman" w:hAnsi="Times New Roman" w:cs="Times New Roman"/>
          <w:sz w:val="24"/>
          <w:szCs w:val="24"/>
        </w:rPr>
        <w:t xml:space="preserve">, the trident has a three spiked fork that symbolically wards off the evil.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Buddhists</w:t>
      </w:r>
      <w:r w:rsidRPr="00694F0A">
        <w:rPr>
          <w:rFonts w:ascii="Times New Roman" w:hAnsi="Times New Roman" w:cs="Times New Roman"/>
          <w:sz w:val="24"/>
          <w:szCs w:val="24"/>
        </w:rPr>
        <w:t xml:space="preserve"> </w:t>
      </w:r>
      <w:r w:rsidR="00151CA2" w:rsidRPr="00694F0A">
        <w:rPr>
          <w:rFonts w:ascii="Times New Roman" w:hAnsi="Times New Roman" w:cs="Times New Roman"/>
          <w:sz w:val="24"/>
          <w:szCs w:val="24"/>
        </w:rPr>
        <w:t>thought</w:t>
      </w:r>
      <w:r w:rsidRPr="00694F0A">
        <w:rPr>
          <w:rFonts w:ascii="Times New Roman" w:hAnsi="Times New Roman" w:cs="Times New Roman"/>
          <w:sz w:val="24"/>
          <w:szCs w:val="24"/>
        </w:rPr>
        <w:t xml:space="preserve"> that the trident is associated with the right </w:t>
      </w:r>
      <w:r w:rsidR="00151CA2" w:rsidRPr="00694F0A">
        <w:rPr>
          <w:rFonts w:ascii="Times New Roman" w:hAnsi="Times New Roman" w:cs="Times New Roman"/>
          <w:sz w:val="24"/>
          <w:szCs w:val="24"/>
        </w:rPr>
        <w:t>conduct</w:t>
      </w:r>
      <w:r w:rsidRPr="00694F0A">
        <w:rPr>
          <w:rFonts w:ascii="Times New Roman" w:hAnsi="Times New Roman" w:cs="Times New Roman"/>
          <w:sz w:val="24"/>
          <w:szCs w:val="24"/>
        </w:rPr>
        <w:t xml:space="preserve"> or knowledge.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This kind of pitchforks w</w:t>
      </w:r>
      <w:r w:rsidR="008576D9" w:rsidRPr="00694F0A">
        <w:rPr>
          <w:rFonts w:ascii="Times New Roman" w:hAnsi="Times New Roman" w:cs="Times New Roman"/>
          <w:sz w:val="24"/>
          <w:szCs w:val="24"/>
        </w:rPr>
        <w:t>as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used in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Midwestern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farm</w:t>
      </w:r>
      <w:r w:rsidR="00260BFA">
        <w:rPr>
          <w:rFonts w:ascii="Times New Roman" w:hAnsi="Times New Roman" w:cs="Times New Roman"/>
          <w:sz w:val="24"/>
          <w:szCs w:val="24"/>
        </w:rPr>
        <w:t>s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to gather and pick chaff </w:t>
      </w:r>
      <w:r w:rsidR="00151CA2" w:rsidRPr="00694F0A">
        <w:rPr>
          <w:rFonts w:ascii="Times New Roman" w:hAnsi="Times New Roman" w:cs="Times New Roman"/>
          <w:sz w:val="24"/>
          <w:szCs w:val="24"/>
        </w:rPr>
        <w:t>after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separating it from </w:t>
      </w:r>
      <w:r w:rsidR="00151CA2" w:rsidRPr="00694F0A">
        <w:rPr>
          <w:rFonts w:ascii="Times New Roman" w:hAnsi="Times New Roman" w:cs="Times New Roman"/>
          <w:sz w:val="24"/>
          <w:szCs w:val="24"/>
        </w:rPr>
        <w:t>wheat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. In Wood’s </w:t>
      </w:r>
      <w:r w:rsidR="00151CA2" w:rsidRPr="00694F0A">
        <w:rPr>
          <w:rFonts w:ascii="Times New Roman" w:hAnsi="Times New Roman" w:cs="Times New Roman"/>
          <w:sz w:val="24"/>
          <w:szCs w:val="24"/>
        </w:rPr>
        <w:t>panting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, </w:t>
      </w:r>
      <w:r w:rsidR="00260BFA" w:rsidRPr="00260BFA">
        <w:rPr>
          <w:rFonts w:ascii="Times New Roman" w:hAnsi="Times New Roman" w:cs="Times New Roman"/>
          <w:sz w:val="24"/>
          <w:szCs w:val="24"/>
        </w:rPr>
        <w:t>the</w:t>
      </w:r>
      <w:r w:rsidR="00260BF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E69B3" w:rsidRPr="00260BFA">
        <w:rPr>
          <w:rFonts w:ascii="Times New Roman" w:hAnsi="Times New Roman" w:cs="Times New Roman"/>
          <w:i/>
          <w:iCs/>
          <w:sz w:val="24"/>
          <w:szCs w:val="24"/>
        </w:rPr>
        <w:t>American Gothic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, it is used to represent a boundary, which separates the </w:t>
      </w:r>
      <w:r w:rsidR="00151CA2" w:rsidRPr="00694F0A">
        <w:rPr>
          <w:rFonts w:ascii="Times New Roman" w:hAnsi="Times New Roman" w:cs="Times New Roman"/>
          <w:sz w:val="24"/>
          <w:szCs w:val="24"/>
        </w:rPr>
        <w:t>subjects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and the viewers </w:t>
      </w:r>
      <w:r w:rsidR="007E69B3" w:rsidRPr="00694F0A">
        <w:rPr>
          <w:rFonts w:ascii="Times New Roman" w:hAnsi="Times New Roman" w:cs="Times New Roman"/>
          <w:sz w:val="24"/>
          <w:szCs w:val="24"/>
        </w:rPr>
        <w:lastRenderedPageBreak/>
        <w:t xml:space="preserve">in a hostile manner. It portrays </w:t>
      </w:r>
      <w:r w:rsidR="00151CA2" w:rsidRPr="00694F0A">
        <w:rPr>
          <w:rFonts w:ascii="Times New Roman" w:hAnsi="Times New Roman" w:cs="Times New Roman"/>
          <w:sz w:val="24"/>
          <w:szCs w:val="24"/>
        </w:rPr>
        <w:t>hard work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and has some danger associated with it in its meaning and also some harshness in the serene environment. It is not very clear </w:t>
      </w:r>
      <w:r w:rsidR="00151CA2" w:rsidRPr="00694F0A">
        <w:rPr>
          <w:rFonts w:ascii="Times New Roman" w:hAnsi="Times New Roman" w:cs="Times New Roman"/>
          <w:sz w:val="24"/>
          <w:szCs w:val="24"/>
        </w:rPr>
        <w:t>whether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Wood </w:t>
      </w:r>
      <w:r w:rsidR="00151CA2" w:rsidRPr="00694F0A">
        <w:rPr>
          <w:rFonts w:ascii="Times New Roman" w:hAnsi="Times New Roman" w:cs="Times New Roman"/>
          <w:sz w:val="24"/>
          <w:szCs w:val="24"/>
        </w:rPr>
        <w:t>intended</w:t>
      </w:r>
      <w:r w:rsidR="007E69B3" w:rsidRPr="00694F0A">
        <w:rPr>
          <w:rFonts w:ascii="Times New Roman" w:hAnsi="Times New Roman" w:cs="Times New Roman"/>
          <w:sz w:val="24"/>
          <w:szCs w:val="24"/>
        </w:rPr>
        <w:t xml:space="preserve"> to indicate satire in the </w:t>
      </w:r>
      <w:r w:rsidR="00260BFA">
        <w:rPr>
          <w:rFonts w:ascii="Times New Roman" w:hAnsi="Times New Roman" w:cs="Times New Roman"/>
          <w:sz w:val="24"/>
          <w:szCs w:val="24"/>
        </w:rPr>
        <w:t>I</w:t>
      </w:r>
      <w:r w:rsidR="007E69B3" w:rsidRPr="00694F0A">
        <w:rPr>
          <w:rFonts w:ascii="Times New Roman" w:hAnsi="Times New Roman" w:cs="Times New Roman"/>
          <w:sz w:val="24"/>
          <w:szCs w:val="24"/>
        </w:rPr>
        <w:t>owan people or capture the culture.</w:t>
      </w:r>
    </w:p>
    <w:p w14:paraId="68F7C1A1" w14:textId="77777777" w:rsidR="00DA7FA7" w:rsidRPr="00694F0A" w:rsidRDefault="00DA7FA7" w:rsidP="00657689">
      <w:pPr>
        <w:pStyle w:val="ListParagraph"/>
        <w:spacing w:after="0" w:line="480" w:lineRule="auto"/>
        <w:ind w:left="0" w:firstLine="360"/>
        <w:rPr>
          <w:rFonts w:ascii="Times New Roman" w:hAnsi="Times New Roman" w:cs="Times New Roman"/>
          <w:sz w:val="24"/>
          <w:szCs w:val="24"/>
        </w:rPr>
      </w:pPr>
    </w:p>
    <w:p w14:paraId="4B6D97BC" w14:textId="77777777" w:rsidR="00DA7FA7" w:rsidRPr="00694F0A" w:rsidRDefault="00DA7FA7" w:rsidP="0065768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br w:type="page"/>
      </w:r>
    </w:p>
    <w:p w14:paraId="6948DE9C" w14:textId="4A2C233C" w:rsidR="00CF5137" w:rsidRPr="00694F0A" w:rsidRDefault="00DA7FA7" w:rsidP="00657689">
      <w:pPr>
        <w:pStyle w:val="ListParagraph"/>
        <w:spacing w:after="0" w:line="480" w:lineRule="auto"/>
        <w:ind w:left="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sz w:val="24"/>
          <w:szCs w:val="24"/>
        </w:rPr>
        <w:lastRenderedPageBreak/>
        <w:t>Work cited.</w:t>
      </w:r>
    </w:p>
    <w:p w14:paraId="05A1DA8C" w14:textId="77777777" w:rsidR="00657689" w:rsidRPr="00694F0A" w:rsidRDefault="00657689" w:rsidP="00657689">
      <w:pPr>
        <w:pStyle w:val="ListParagraph"/>
        <w:spacing w:after="0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Bush, Elizabeth. "American Gothic: The Life of Grant Wood by Susan Wood." </w:t>
      </w:r>
      <w:r w:rsidRPr="00694F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Bulletin of the Center for Children's Books</w:t>
      </w:r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71.1 (2017): 46-46.</w:t>
      </w:r>
    </w:p>
    <w:p w14:paraId="2D49CE94" w14:textId="77777777" w:rsidR="00657689" w:rsidRPr="00694F0A" w:rsidRDefault="00657689" w:rsidP="00657689">
      <w:pPr>
        <w:pStyle w:val="ListParagraph"/>
        <w:spacing w:after="0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González, José María Salvador. "In virga Aaron Maria </w:t>
      </w:r>
      <w:proofErr w:type="spellStart"/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ostendebatur</w:t>
      </w:r>
      <w:proofErr w:type="spellEnd"/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 new interpretation of the stem of lilies in the Spanish Gothic Annunciation from patristic and theological sources." </w:t>
      </w:r>
      <w:r w:rsidRPr="00694F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De Medio </w:t>
      </w:r>
      <w:proofErr w:type="spellStart"/>
      <w:r w:rsidRPr="00694F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Aevo</w:t>
      </w:r>
      <w:proofErr w:type="spellEnd"/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10.2 (2017): 117-144.</w:t>
      </w:r>
    </w:p>
    <w:p w14:paraId="0386D391" w14:textId="77777777" w:rsidR="00657689" w:rsidRPr="00694F0A" w:rsidRDefault="00657689" w:rsidP="00657689">
      <w:pPr>
        <w:pStyle w:val="ListParagraph"/>
        <w:spacing w:after="0" w:line="48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Haskell, Barbara. </w:t>
      </w:r>
      <w:r w:rsidRPr="00694F0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Grant Wood: American Gothic and Other Fables</w:t>
      </w:r>
      <w:r w:rsidRPr="00694F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Yale University Press, 2018.</w:t>
      </w:r>
    </w:p>
    <w:sectPr w:rsidR="00657689" w:rsidRPr="00694F0A" w:rsidSect="00DA7F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36347" w14:textId="77777777" w:rsidR="00910865" w:rsidRDefault="00910865" w:rsidP="00DA7FA7">
      <w:pPr>
        <w:spacing w:after="0" w:line="240" w:lineRule="auto"/>
      </w:pPr>
      <w:r>
        <w:separator/>
      </w:r>
    </w:p>
  </w:endnote>
  <w:endnote w:type="continuationSeparator" w:id="0">
    <w:p w14:paraId="1BE28636" w14:textId="77777777" w:rsidR="00910865" w:rsidRDefault="00910865" w:rsidP="00DA7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57B57" w14:textId="77777777" w:rsidR="00694F0A" w:rsidRDefault="00694F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1A88D" w14:textId="77777777" w:rsidR="00694F0A" w:rsidRDefault="00694F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8D536" w14:textId="77777777" w:rsidR="00694F0A" w:rsidRDefault="00694F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42FC4" w14:textId="77777777" w:rsidR="00910865" w:rsidRDefault="00910865" w:rsidP="00DA7FA7">
      <w:pPr>
        <w:spacing w:after="0" w:line="240" w:lineRule="auto"/>
      </w:pPr>
      <w:r>
        <w:separator/>
      </w:r>
    </w:p>
  </w:footnote>
  <w:footnote w:type="continuationSeparator" w:id="0">
    <w:p w14:paraId="3E0B0741" w14:textId="77777777" w:rsidR="00910865" w:rsidRDefault="00910865" w:rsidP="00DA7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D8951" w14:textId="77777777" w:rsidR="00694F0A" w:rsidRDefault="00694F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CB6F8" w14:textId="17BBCBAB" w:rsidR="00DA7FA7" w:rsidRPr="00694F0A" w:rsidRDefault="00724059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xx</w:t>
    </w:r>
    <w:r w:rsidR="003D0A1C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0744050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A7FA7" w:rsidRPr="00694F0A">
          <w:rPr>
            <w:rFonts w:ascii="Times New Roman" w:hAnsi="Times New Roman" w:cs="Times New Roman"/>
          </w:rPr>
          <w:fldChar w:fldCharType="begin"/>
        </w:r>
        <w:r w:rsidR="00DA7FA7" w:rsidRPr="00694F0A">
          <w:rPr>
            <w:rFonts w:ascii="Times New Roman" w:hAnsi="Times New Roman" w:cs="Times New Roman"/>
          </w:rPr>
          <w:instrText xml:space="preserve"> PAGE   \* MERGEFORMAT </w:instrText>
        </w:r>
        <w:r w:rsidR="00DA7FA7" w:rsidRPr="00694F0A">
          <w:rPr>
            <w:rFonts w:ascii="Times New Roman" w:hAnsi="Times New Roman" w:cs="Times New Roman"/>
          </w:rPr>
          <w:fldChar w:fldCharType="separate"/>
        </w:r>
        <w:r w:rsidR="00DA7FA7" w:rsidRPr="00694F0A">
          <w:rPr>
            <w:rFonts w:ascii="Times New Roman" w:hAnsi="Times New Roman" w:cs="Times New Roman"/>
            <w:noProof/>
          </w:rPr>
          <w:t>2</w:t>
        </w:r>
        <w:r w:rsidR="00DA7FA7" w:rsidRPr="00694F0A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2ECD7F0D" w14:textId="77777777" w:rsidR="00DA7FA7" w:rsidRPr="00694F0A" w:rsidRDefault="00DA7FA7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CB46" w14:textId="5FB91458" w:rsidR="00DA7FA7" w:rsidRDefault="00DA7FA7" w:rsidP="00DA7FA7">
    <w:pPr>
      <w:pStyle w:val="Header"/>
      <w:jc w:val="right"/>
    </w:pPr>
    <w:r>
      <w:t xml:space="preserve">Surname </w:t>
    </w:r>
    <w:sdt>
      <w:sdtPr>
        <w:id w:val="-10182283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0652F"/>
    <w:multiLevelType w:val="hybridMultilevel"/>
    <w:tmpl w:val="042C813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1sLA0NLcE0ubGpko6SsGpxcWZ+XkgBaa1AJ6X/AUsAAAA"/>
  </w:docVars>
  <w:rsids>
    <w:rsidRoot w:val="00FF1A3D"/>
    <w:rsid w:val="000624D5"/>
    <w:rsid w:val="00071EC4"/>
    <w:rsid w:val="00151CA2"/>
    <w:rsid w:val="0018530D"/>
    <w:rsid w:val="00202C36"/>
    <w:rsid w:val="00260BFA"/>
    <w:rsid w:val="00325657"/>
    <w:rsid w:val="0034127F"/>
    <w:rsid w:val="003D097A"/>
    <w:rsid w:val="003D0A1C"/>
    <w:rsid w:val="004566D6"/>
    <w:rsid w:val="004579EF"/>
    <w:rsid w:val="0056507D"/>
    <w:rsid w:val="005F70E4"/>
    <w:rsid w:val="0064241D"/>
    <w:rsid w:val="00657689"/>
    <w:rsid w:val="00694F0A"/>
    <w:rsid w:val="006A10AC"/>
    <w:rsid w:val="006E754F"/>
    <w:rsid w:val="0070183F"/>
    <w:rsid w:val="00724059"/>
    <w:rsid w:val="007E69B3"/>
    <w:rsid w:val="008543FC"/>
    <w:rsid w:val="008576D9"/>
    <w:rsid w:val="00910865"/>
    <w:rsid w:val="00960C94"/>
    <w:rsid w:val="0098143F"/>
    <w:rsid w:val="00A67B05"/>
    <w:rsid w:val="00A92469"/>
    <w:rsid w:val="00C0632E"/>
    <w:rsid w:val="00CF5137"/>
    <w:rsid w:val="00CF686F"/>
    <w:rsid w:val="00D72CF9"/>
    <w:rsid w:val="00DA7FA7"/>
    <w:rsid w:val="00E60B5B"/>
    <w:rsid w:val="00E72A60"/>
    <w:rsid w:val="00F173CE"/>
    <w:rsid w:val="00FE2277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65C3E"/>
  <w15:chartTrackingRefBased/>
  <w15:docId w15:val="{DF897087-088D-43D9-812B-1FB0D1B2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4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FA7"/>
  </w:style>
  <w:style w:type="paragraph" w:styleId="Footer">
    <w:name w:val="footer"/>
    <w:basedOn w:val="Normal"/>
    <w:link w:val="FooterChar"/>
    <w:uiPriority w:val="99"/>
    <w:unhideWhenUsed/>
    <w:rsid w:val="00DA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Christopher Cross</cp:lastModifiedBy>
  <cp:revision>5</cp:revision>
  <dcterms:created xsi:type="dcterms:W3CDTF">2020-04-21T18:07:00Z</dcterms:created>
  <dcterms:modified xsi:type="dcterms:W3CDTF">2020-04-21T19:10:00Z</dcterms:modified>
</cp:coreProperties>
</file>